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2" w:rightFromText="142" w:vertAnchor="text" w:horzAnchor="margin" w:tblpXSpec="center" w:tblpY="-73"/>
        <w:tblOverlap w:val="never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895"/>
        <w:gridCol w:w="4896"/>
      </w:tblGrid>
      <w:tr w:rsidR="005A100E" w:rsidRPr="00EB10D1" w:rsidTr="00B3044B">
        <w:trPr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A100E" w:rsidRPr="00184833" w:rsidRDefault="005A100E" w:rsidP="005E64F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650A9F" wp14:editId="0E554989">
                  <wp:extent cx="923027" cy="1009291"/>
                  <wp:effectExtent l="0" t="0" r="0" b="63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gridSpan w:val="2"/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CERTIFICAT D’APTITUDE PROFESSIONNELLE</w:t>
            </w:r>
            <w:r>
              <w:rPr>
                <w:rFonts w:cs="Arial"/>
                <w:b/>
                <w:sz w:val="18"/>
              </w:rPr>
              <w:t xml:space="preserve"> : </w:t>
            </w:r>
            <w:r w:rsidRPr="00EB10D1">
              <w:rPr>
                <w:rFonts w:cs="Arial"/>
                <w:b/>
                <w:sz w:val="18"/>
              </w:rPr>
              <w:t>ESTHETIQUE COSMETIQUE PARFUMERIE</w:t>
            </w:r>
          </w:p>
        </w:tc>
      </w:tr>
      <w:tr w:rsidR="00E119CB" w:rsidRPr="00EB10D1" w:rsidTr="00B3044B">
        <w:trPr>
          <w:trHeight w:val="69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E119CB" w:rsidRPr="00184833" w:rsidRDefault="00E119CB" w:rsidP="00E119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  <w:vAlign w:val="center"/>
          </w:tcPr>
          <w:p w:rsidR="00E119CB" w:rsidRDefault="00E119CB" w:rsidP="00E119CB">
            <w:pPr>
              <w:spacing w:before="60" w:after="60"/>
              <w:jc w:val="center"/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>EP2</w:t>
            </w:r>
            <w:r w:rsidRPr="005A100E">
              <w:rPr>
                <w:rFonts w:cs="Arial"/>
                <w:b/>
                <w:bCs/>
                <w:lang w:eastAsia="fr-FR"/>
              </w:rPr>
              <w:t xml:space="preserve"> Techniques esthétiques</w:t>
            </w:r>
            <w:r>
              <w:rPr>
                <w:rFonts w:cs="Arial"/>
                <w:b/>
                <w:bCs/>
                <w:lang w:eastAsia="fr-FR"/>
              </w:rPr>
              <w:t xml:space="preserve"> liées aux phanères</w:t>
            </w:r>
          </w:p>
          <w:p w:rsidR="00E119CB" w:rsidRDefault="00E119CB" w:rsidP="00E119CB">
            <w:pPr>
              <w:spacing w:before="60" w:after="60"/>
              <w:jc w:val="center"/>
            </w:pP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>Durée de l'épreu</w:t>
            </w:r>
            <w:r>
              <w:rPr>
                <w:rFonts w:cs="Arial"/>
                <w:b/>
                <w:bCs/>
                <w:sz w:val="18"/>
                <w:szCs w:val="18"/>
                <w:lang w:eastAsia="fr-FR"/>
              </w:rPr>
              <w:t>ve : 2h30  (30</w:t>
            </w:r>
            <w:r w:rsidRPr="005A100E">
              <w:rPr>
                <w:rFonts w:cs="Arial"/>
                <w:b/>
                <w:bCs/>
                <w:sz w:val="18"/>
                <w:szCs w:val="18"/>
                <w:lang w:eastAsia="fr-FR"/>
              </w:rPr>
              <w:t xml:space="preserve"> min d'écrit + 2 h de pratique )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E119CB" w:rsidRDefault="00E119CB" w:rsidP="00E119CB">
            <w:r>
              <w:rPr>
                <w:rFonts w:cs="Arial"/>
                <w:b/>
                <w:bCs/>
                <w:lang w:eastAsia="fr-FR"/>
              </w:rPr>
              <w:t xml:space="preserve">Sujet N°…   </w:t>
            </w:r>
            <w:r w:rsidRPr="005A100E">
              <w:rPr>
                <w:rFonts w:cs="Arial"/>
                <w:b/>
                <w:bCs/>
                <w:lang w:eastAsia="fr-FR"/>
              </w:rPr>
              <w:t>Date du CCF :</w:t>
            </w:r>
          </w:p>
        </w:tc>
      </w:tr>
      <w:tr w:rsidR="00E119CB" w:rsidRPr="00EB10D1" w:rsidTr="00B3044B">
        <w:trPr>
          <w:trHeight w:val="42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9CB" w:rsidRPr="00184833" w:rsidRDefault="00E119CB" w:rsidP="00E119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9CB" w:rsidRDefault="00E119CB" w:rsidP="00E119CB">
            <w:pPr>
              <w:jc w:val="center"/>
              <w:rPr>
                <w:rFonts w:cs="Arial"/>
                <w:b/>
              </w:rPr>
            </w:pPr>
            <w:r w:rsidRPr="000C206A">
              <w:rPr>
                <w:rFonts w:cs="Arial"/>
                <w:b/>
              </w:rPr>
              <w:t xml:space="preserve">DOCUMENT D’AIDE A </w:t>
            </w:r>
            <w:r w:rsidR="00FF230A">
              <w:rPr>
                <w:rFonts w:cs="Arial"/>
                <w:b/>
              </w:rPr>
              <w:t>L’EVALUATION</w:t>
            </w:r>
            <w:r>
              <w:rPr>
                <w:rFonts w:cs="Arial"/>
                <w:b/>
              </w:rPr>
              <w:t xml:space="preserve"> 4 élèves</w:t>
            </w:r>
          </w:p>
          <w:p w:rsidR="007944D0" w:rsidRDefault="007944D0" w:rsidP="007944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À compléter avec le document d’aide à l’évaluation</w:t>
            </w:r>
          </w:p>
          <w:p w:rsidR="007944D0" w:rsidRPr="00EB10D1" w:rsidRDefault="00292220" w:rsidP="007944D0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</w:rPr>
              <w:t xml:space="preserve">NE= non évaluable </w:t>
            </w:r>
            <w:r>
              <w:rPr>
                <w:rFonts w:cs="Arial"/>
              </w:rPr>
              <w:t xml:space="preserve"> </w:t>
            </w:r>
            <w:bookmarkStart w:id="0" w:name="_GoBack"/>
            <w:bookmarkEnd w:id="0"/>
            <w:r w:rsidR="007944D0">
              <w:rPr>
                <w:rFonts w:cs="Arial"/>
              </w:rPr>
              <w:t>TI = très insuffisant ; I = insuffisant ; S = satisfaisant ; TS = très satisfaisant</w:t>
            </w:r>
          </w:p>
        </w:tc>
      </w:tr>
    </w:tbl>
    <w:p w:rsidR="005E64FC" w:rsidRDefault="005E64FC"/>
    <w:p w:rsidR="00A52735" w:rsidRDefault="00A52735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A52735" w:rsidTr="00A52735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52735" w:rsidRDefault="00A52735">
            <w:pPr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Modèle féminin majeure ou mineure autorisée pour les CCF : si masculin, l'épreuve ne peut être réalisée, la note de 0 attribuée à EP1</w:t>
            </w:r>
          </w:p>
        </w:tc>
      </w:tr>
    </w:tbl>
    <w:p w:rsidR="00D63714" w:rsidRDefault="00D63714"/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1276"/>
        <w:gridCol w:w="1276"/>
        <w:gridCol w:w="1411"/>
        <w:gridCol w:w="6"/>
      </w:tblGrid>
      <w:tr w:rsidR="00832FBA" w:rsidTr="000568B2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32FBA" w:rsidRPr="00E33A5E" w:rsidRDefault="00832FBA" w:rsidP="00832FBA">
            <w:pPr>
              <w:jc w:val="center"/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sz w:val="18"/>
                <w:szCs w:val="18"/>
              </w:rPr>
              <w:t>Indicateurs d’évaluation communs aux compétences</w:t>
            </w:r>
            <w:r w:rsidRPr="00E33A5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C21.1, C21.3, C22.1, C22.2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32FBA" w:rsidRDefault="00832FBA" w:rsidP="00832FBA">
            <w:pPr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Elève 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32FBA" w:rsidRDefault="00832FBA" w:rsidP="00832FBA">
            <w:r w:rsidRPr="00166649">
              <w:rPr>
                <w:rFonts w:cs="Arial"/>
                <w:b/>
                <w:sz w:val="18"/>
                <w:szCs w:val="16"/>
              </w:rPr>
              <w:t>Elève 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32FBA" w:rsidRDefault="00832FBA" w:rsidP="00832FBA">
            <w:r w:rsidRPr="00166649">
              <w:rPr>
                <w:rFonts w:cs="Arial"/>
                <w:b/>
                <w:sz w:val="18"/>
                <w:szCs w:val="16"/>
              </w:rPr>
              <w:t>Elève ….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32FBA" w:rsidRDefault="00832FBA" w:rsidP="00832FBA">
            <w:r w:rsidRPr="00166649">
              <w:rPr>
                <w:rFonts w:cs="Arial"/>
                <w:b/>
                <w:sz w:val="18"/>
                <w:szCs w:val="16"/>
              </w:rPr>
              <w:t>Elève ….</w:t>
            </w:r>
          </w:p>
        </w:tc>
      </w:tr>
      <w:tr w:rsidR="00E119CB" w:rsidTr="00CE455E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B" w:rsidRPr="00E33A5E" w:rsidRDefault="00E119CB" w:rsidP="00E119C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Organisation, installation fonctionnelle du poste de travail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Durée de réalisation optimisée 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Respect de :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La réglementation en vigueur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L’anatomie et la physiologie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Le confort du ou de la client(e)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Les règles d’hygiène, de sécurité et d’ergonomie</w:t>
            </w:r>
          </w:p>
          <w:p w:rsidR="00E119CB" w:rsidRPr="00E33A5E" w:rsidRDefault="00E119CB" w:rsidP="00E119C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Une démarche </w:t>
            </w:r>
            <w:proofErr w:type="spellStart"/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éco-citoyenne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B" w:rsidRDefault="00E119CB" w:rsidP="00E119CB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B" w:rsidRDefault="00E119CB" w:rsidP="00E119CB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B" w:rsidRDefault="00E119CB" w:rsidP="00E119CB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B" w:rsidRDefault="00E119CB" w:rsidP="00E119CB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E119CB" w:rsidTr="004B59D2">
        <w:trPr>
          <w:gridAfter w:val="1"/>
          <w:wAfter w:w="6" w:type="dxa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E119CB" w:rsidRDefault="00E119CB" w:rsidP="00E119CB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C21.1 Mettre en œuvre des protocoles de techniques d’épilation</w:t>
            </w:r>
          </w:p>
        </w:tc>
      </w:tr>
      <w:tr w:rsidR="00E119CB" w:rsidRPr="007944D0" w:rsidTr="00440D7D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19CB" w:rsidRPr="007944D0" w:rsidRDefault="00E119CB" w:rsidP="00E119CB">
            <w:pPr>
              <w:jc w:val="right"/>
              <w:rPr>
                <w:rFonts w:cs="Arial"/>
                <w:color w:val="000000" w:themeColor="text1"/>
                <w:szCs w:val="18"/>
              </w:rPr>
            </w:pPr>
            <w:r w:rsidRPr="007944D0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 w:rsidRPr="007944D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Sourcils épilés = - 10 pts   (annule les points ci-dessous) </w:t>
            </w:r>
          </w:p>
        </w:tc>
      </w:tr>
      <w:tr w:rsidR="00E119CB" w:rsidTr="00CE45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B" w:rsidRPr="00E33A5E" w:rsidRDefault="00E119CB" w:rsidP="00E119CB">
            <w:pPr>
              <w:rPr>
                <w:rFonts w:cs="Arial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sz w:val="18"/>
                <w:szCs w:val="18"/>
                <w:lang w:eastAsia="fr-FR"/>
              </w:rPr>
              <w:t>Réaliser des épilations des sourcils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B" w:rsidRPr="00E33A5E" w:rsidRDefault="00E119CB" w:rsidP="00E119C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Enchainement logique des étapes</w:t>
            </w:r>
          </w:p>
          <w:p w:rsidR="00E119CB" w:rsidRPr="00E33A5E" w:rsidRDefault="00E119CB" w:rsidP="00E119CB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- Maîtrise des techniques </w:t>
            </w:r>
          </w:p>
          <w:p w:rsidR="00E119CB" w:rsidRPr="00E33A5E" w:rsidRDefault="00E119CB" w:rsidP="00E119CB">
            <w:pPr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Résultat net et esthétique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B" w:rsidRDefault="00E119CB" w:rsidP="00E119C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7944D0" w:rsidRDefault="007944D0" w:rsidP="00E119C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E119C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944D0" w:rsidRDefault="007944D0" w:rsidP="00E119C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944D0" w:rsidRP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19CB" w:rsidRDefault="007944D0" w:rsidP="007944D0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19CB" w:rsidRDefault="007944D0" w:rsidP="007944D0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3714"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</w:t>
            </w: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7944D0" w:rsidRDefault="007944D0" w:rsidP="007944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E119CB" w:rsidRDefault="007944D0" w:rsidP="007944D0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7944D0" w:rsidTr="00440D7D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4D0" w:rsidRDefault="007944D0" w:rsidP="007944D0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Visage maquillé = - 2 pts </w:t>
            </w:r>
          </w:p>
        </w:tc>
      </w:tr>
      <w:tr w:rsidR="007944D0" w:rsidRPr="007944D0" w:rsidTr="00440D7D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4D0" w:rsidRPr="007944D0" w:rsidRDefault="007944D0" w:rsidP="00440D7D">
            <w:pPr>
              <w:jc w:val="right"/>
              <w:rPr>
                <w:rFonts w:cs="Arial"/>
                <w:color w:val="000000" w:themeColor="text1"/>
                <w:szCs w:val="18"/>
              </w:rPr>
            </w:pPr>
            <w:r w:rsidRPr="007944D0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 w:rsidR="00A270BF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Epilé sur 2 zones à traiter = - 25 </w:t>
            </w:r>
            <w:r w:rsidRPr="007944D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pts   (annule les points ci-dessous) </w:t>
            </w:r>
          </w:p>
        </w:tc>
      </w:tr>
      <w:tr w:rsidR="00A270BF" w:rsidTr="00CE45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BF" w:rsidRPr="00E33A5E" w:rsidRDefault="00A270BF" w:rsidP="00A270BF">
            <w:pPr>
              <w:rPr>
                <w:rFonts w:cs="Arial"/>
                <w:sz w:val="18"/>
                <w:szCs w:val="18"/>
                <w:lang w:eastAsia="fr-FR"/>
              </w:rPr>
            </w:pPr>
            <w:r w:rsidRPr="00E33A5E">
              <w:rPr>
                <w:rFonts w:cs="Arial"/>
                <w:sz w:val="18"/>
                <w:szCs w:val="18"/>
                <w:lang w:eastAsia="fr-FR"/>
              </w:rPr>
              <w:t>Réaliser des épilations du corps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BF" w:rsidRPr="00E33A5E" w:rsidRDefault="00A270BF" w:rsidP="00A270B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Enchainement logique des étapes</w:t>
            </w:r>
          </w:p>
          <w:p w:rsidR="00A270BF" w:rsidRPr="00E33A5E" w:rsidRDefault="00A270BF" w:rsidP="00A270B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- Maîtrise des techniques </w:t>
            </w:r>
          </w:p>
          <w:p w:rsidR="00A270BF" w:rsidRPr="00E33A5E" w:rsidRDefault="00A270BF" w:rsidP="00A270BF">
            <w:pPr>
              <w:rPr>
                <w:rFonts w:cs="Arial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Résultat net et esthétique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70BF" w:rsidRPr="007944D0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70BF" w:rsidRDefault="00A270BF" w:rsidP="00A270BF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70BF" w:rsidRDefault="00A270BF" w:rsidP="00A270BF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-25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E455E" w:rsidRDefault="00CE455E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70BF" w:rsidRDefault="00A270BF" w:rsidP="00A270BF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A270BF" w:rsidRDefault="00A270BF" w:rsidP="00A270BF">
            <w:pPr>
              <w:jc w:val="center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-12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A270BF" w:rsidTr="00440D7D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70BF" w:rsidRDefault="00A270BF" w:rsidP="00A270BF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Epilé sur 1 zone à traiter = - 12 pts </w:t>
            </w:r>
          </w:p>
        </w:tc>
      </w:tr>
      <w:tr w:rsidR="00E119CB" w:rsidTr="00151FE7">
        <w:trPr>
          <w:gridAfter w:val="1"/>
          <w:wAfter w:w="6" w:type="dxa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51FE7" w:rsidRPr="00151FE7" w:rsidRDefault="00151FE7" w:rsidP="00151FE7">
            <w:pPr>
              <w:rPr>
                <w:rFonts w:cs="Arial"/>
                <w:b/>
                <w:color w:val="000000" w:themeColor="text1"/>
                <w:szCs w:val="18"/>
              </w:rPr>
            </w:pPr>
            <w:r w:rsidRPr="00151FE7">
              <w:rPr>
                <w:rFonts w:cs="Arial"/>
                <w:b/>
                <w:color w:val="000000" w:themeColor="text1"/>
                <w:szCs w:val="18"/>
              </w:rPr>
              <w:t>C21.3 Mettre en œuvre des protocoles de techniques de soins esthétiques des ongles</w:t>
            </w:r>
          </w:p>
          <w:p w:rsidR="00E119CB" w:rsidRDefault="00151FE7" w:rsidP="00151FE7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151FE7">
              <w:rPr>
                <w:rFonts w:cs="Arial"/>
                <w:b/>
                <w:color w:val="000000" w:themeColor="text1"/>
                <w:szCs w:val="18"/>
              </w:rPr>
              <w:t>C22.1 C22.2 Mettre en œuvre des protocoles de maquillage des ongles</w:t>
            </w:r>
          </w:p>
        </w:tc>
      </w:tr>
      <w:tr w:rsidR="00151FE7" w:rsidRPr="007944D0" w:rsidTr="00151FE7"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FE7" w:rsidRPr="007944D0" w:rsidRDefault="00151FE7" w:rsidP="00151FE7">
            <w:pPr>
              <w:jc w:val="right"/>
              <w:rPr>
                <w:rFonts w:cs="Arial"/>
                <w:color w:val="000000" w:themeColor="text1"/>
                <w:szCs w:val="18"/>
              </w:rPr>
            </w:pPr>
            <w:r w:rsidRPr="007944D0"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Prothèse </w:t>
            </w:r>
            <w:proofErr w:type="spellStart"/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>ongulaire</w:t>
            </w:r>
            <w:proofErr w:type="spellEnd"/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= - 20 </w:t>
            </w:r>
            <w:r w:rsidRPr="007944D0"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pts   (annule les points ci-dessous) </w:t>
            </w:r>
          </w:p>
        </w:tc>
      </w:tr>
      <w:tr w:rsidR="00590307" w:rsidTr="0059030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pStyle w:val="Paragraphedeliste"/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307" w:rsidRP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307" w:rsidRP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307" w:rsidRP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0307" w:rsidRP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-20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590307" w:rsidTr="0059030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Réaliser un soin esthétique des ongles :</w:t>
            </w:r>
          </w:p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des techniques manuelles</w:t>
            </w:r>
          </w:p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- des produits cosmétiques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Enchainement logique des étapes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Maîtrise des techniques adaptées à la demande : 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Manuelles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Utilisant des produits cosmétiques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590307" w:rsidTr="00590307">
        <w:tc>
          <w:tcPr>
            <w:tcW w:w="107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307" w:rsidRDefault="00590307" w:rsidP="00590307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Ongles manucurés = - 10 pts </w:t>
            </w:r>
          </w:p>
        </w:tc>
      </w:tr>
      <w:tr w:rsidR="00590307" w:rsidRPr="00151FE7" w:rsidTr="00590307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 xml:space="preserve">Réaliser un maquillage des ongles avec un vernis classique </w:t>
            </w:r>
          </w:p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Maitrise de la technique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valeur des ongles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590307" w:rsidTr="00590307">
        <w:tc>
          <w:tcPr>
            <w:tcW w:w="1076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307" w:rsidRDefault="00590307" w:rsidP="00590307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Ongles non maquillés = - 2 pts </w:t>
            </w:r>
          </w:p>
        </w:tc>
      </w:tr>
      <w:tr w:rsidR="00590307" w:rsidRPr="00151FE7" w:rsidTr="00590307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>Ou</w:t>
            </w:r>
            <w:proofErr w:type="gramEnd"/>
            <w:r w:rsidRPr="00E33A5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  <w:p w:rsidR="00590307" w:rsidRPr="00E33A5E" w:rsidRDefault="00590307" w:rsidP="0059030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cs="Arial"/>
                <w:color w:val="000000" w:themeColor="text1"/>
                <w:sz w:val="18"/>
                <w:szCs w:val="18"/>
              </w:rPr>
              <w:t>Réaliser un maquillage des ongles avec un vernis semi-permanent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307" w:rsidRPr="00E33A5E" w:rsidRDefault="00590307" w:rsidP="0059030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Respect du protocole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Maitrise de la technique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Mise en valeur des ongles</w:t>
            </w:r>
          </w:p>
          <w:p w:rsidR="00590307" w:rsidRPr="00E33A5E" w:rsidRDefault="00590307" w:rsidP="0059030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3A5E">
              <w:rPr>
                <w:rFonts w:ascii="Arial" w:hAnsi="Arial" w:cs="Arial"/>
                <w:color w:val="000000" w:themeColor="text1"/>
                <w:sz w:val="18"/>
                <w:szCs w:val="18"/>
              </w:rPr>
              <w:t>Résultat 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030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>-10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  <w:p w:rsidR="00590307" w:rsidRPr="00151FE7" w:rsidRDefault="00590307" w:rsidP="00590307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fr-FR"/>
              </w:rPr>
              <w:t xml:space="preserve">-2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590307" w:rsidTr="00590307">
        <w:tc>
          <w:tcPr>
            <w:tcW w:w="107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0307" w:rsidRDefault="00590307" w:rsidP="00590307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Ongles manucurés = - 10 pts </w:t>
            </w:r>
          </w:p>
        </w:tc>
      </w:tr>
      <w:tr w:rsidR="00590307" w:rsidTr="00013E5C">
        <w:tc>
          <w:tcPr>
            <w:tcW w:w="10768" w:type="dxa"/>
            <w:gridSpan w:val="7"/>
            <w:shd w:val="clear" w:color="auto" w:fill="D9D9D9" w:themeFill="background1" w:themeFillShade="D9"/>
            <w:hideMark/>
          </w:tcPr>
          <w:p w:rsidR="00590307" w:rsidRDefault="00590307" w:rsidP="00590307">
            <w:pPr>
              <w:jc w:val="right"/>
              <w:rPr>
                <w:rFonts w:cs="Arial"/>
                <w:b/>
                <w:bCs/>
                <w:color w:val="000000"/>
                <w:szCs w:val="18"/>
                <w:lang w:eastAsia="fr-FR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sym w:font="Wingdings" w:char="F0E0"/>
            </w:r>
            <w:r>
              <w:rPr>
                <w:rFonts w:cs="Arial"/>
                <w:b/>
                <w:bCs/>
                <w:color w:val="000000"/>
                <w:szCs w:val="18"/>
                <w:lang w:eastAsia="fr-FR"/>
              </w:rPr>
              <w:t xml:space="preserve"> Pénalité : Ongles non maquillés = - 2 pts </w:t>
            </w:r>
          </w:p>
        </w:tc>
      </w:tr>
    </w:tbl>
    <w:p w:rsidR="00013E5C" w:rsidRDefault="00013E5C"/>
    <w:sectPr w:rsidR="00013E5C" w:rsidSect="00D97F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2765"/>
    <w:multiLevelType w:val="hybridMultilevel"/>
    <w:tmpl w:val="2140D63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3E5C"/>
    <w:rsid w:val="00017749"/>
    <w:rsid w:val="00021DCD"/>
    <w:rsid w:val="00086888"/>
    <w:rsid w:val="000A2B58"/>
    <w:rsid w:val="000B79FA"/>
    <w:rsid w:val="000F6ED3"/>
    <w:rsid w:val="00151FE7"/>
    <w:rsid w:val="00292220"/>
    <w:rsid w:val="00297CCC"/>
    <w:rsid w:val="00372AF9"/>
    <w:rsid w:val="00387140"/>
    <w:rsid w:val="004B59D2"/>
    <w:rsid w:val="004E7B7D"/>
    <w:rsid w:val="00545FAA"/>
    <w:rsid w:val="00590307"/>
    <w:rsid w:val="00594C74"/>
    <w:rsid w:val="00595401"/>
    <w:rsid w:val="005A100E"/>
    <w:rsid w:val="005D4248"/>
    <w:rsid w:val="005E64FC"/>
    <w:rsid w:val="00600F37"/>
    <w:rsid w:val="006A3A48"/>
    <w:rsid w:val="006B7279"/>
    <w:rsid w:val="007207CA"/>
    <w:rsid w:val="00730782"/>
    <w:rsid w:val="007944D0"/>
    <w:rsid w:val="007F7CA3"/>
    <w:rsid w:val="00832FBA"/>
    <w:rsid w:val="00876932"/>
    <w:rsid w:val="009A7024"/>
    <w:rsid w:val="00A270BF"/>
    <w:rsid w:val="00A52735"/>
    <w:rsid w:val="00AC7A4D"/>
    <w:rsid w:val="00B3044B"/>
    <w:rsid w:val="00B7791E"/>
    <w:rsid w:val="00B926C2"/>
    <w:rsid w:val="00C01967"/>
    <w:rsid w:val="00C726D5"/>
    <w:rsid w:val="00CD620F"/>
    <w:rsid w:val="00CE455E"/>
    <w:rsid w:val="00D63714"/>
    <w:rsid w:val="00D97FB3"/>
    <w:rsid w:val="00DF2254"/>
    <w:rsid w:val="00E119CB"/>
    <w:rsid w:val="00F12768"/>
    <w:rsid w:val="00FD46A3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1B6A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12</cp:revision>
  <dcterms:created xsi:type="dcterms:W3CDTF">2021-04-28T17:01:00Z</dcterms:created>
  <dcterms:modified xsi:type="dcterms:W3CDTF">2021-11-19T17:16:00Z</dcterms:modified>
</cp:coreProperties>
</file>