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CC" w:rsidRPr="003B5771" w:rsidRDefault="003E0298" w:rsidP="003E0298">
      <w:pPr>
        <w:jc w:val="center"/>
        <w:rPr>
          <w:rFonts w:ascii="Berlin Sans FB Demi" w:hAnsi="Berlin Sans FB Demi"/>
          <w:b/>
          <w:color w:val="4F81BD" w:themeColor="accent1"/>
          <w:sz w:val="28"/>
          <w:u w:val="single"/>
        </w:rPr>
      </w:pPr>
      <w:bookmarkStart w:id="0" w:name="_GoBack"/>
      <w:bookmarkEnd w:id="0"/>
      <w:r w:rsidRPr="003B5771">
        <w:rPr>
          <w:rFonts w:ascii="Berlin Sans FB Demi" w:hAnsi="Berlin Sans FB Demi"/>
          <w:b/>
          <w:color w:val="4F81BD" w:themeColor="accent1"/>
          <w:sz w:val="28"/>
          <w:u w:val="single"/>
        </w:rPr>
        <w:t>Contexte</w:t>
      </w:r>
      <w:r w:rsidR="00901A4F">
        <w:rPr>
          <w:rFonts w:ascii="Berlin Sans FB Demi" w:hAnsi="Berlin Sans FB Demi"/>
          <w:b/>
          <w:color w:val="4F81BD" w:themeColor="accent1"/>
          <w:sz w:val="28"/>
          <w:u w:val="single"/>
        </w:rPr>
        <w:t xml:space="preserve"> 1</w:t>
      </w:r>
      <w:r w:rsidRPr="003B5771">
        <w:rPr>
          <w:rFonts w:ascii="Berlin Sans FB Demi" w:hAnsi="Berlin Sans FB Demi"/>
          <w:b/>
          <w:color w:val="4F81BD" w:themeColor="accent1"/>
          <w:sz w:val="28"/>
          <w:u w:val="single"/>
        </w:rPr>
        <w:t> : Découverte du milieu professionnel</w:t>
      </w:r>
      <w:r w:rsidR="00E50A2C">
        <w:rPr>
          <w:rFonts w:ascii="Berlin Sans FB Demi" w:hAnsi="Berlin Sans FB Demi"/>
          <w:b/>
          <w:color w:val="4F81BD" w:themeColor="accent1"/>
          <w:sz w:val="28"/>
          <w:u w:val="single"/>
        </w:rPr>
        <w:t xml:space="preserve"> </w:t>
      </w:r>
    </w:p>
    <w:tbl>
      <w:tblPr>
        <w:tblStyle w:val="Grilledutableau"/>
        <w:tblpPr w:leftFromText="141" w:rightFromText="141" w:vertAnchor="page" w:horzAnchor="margin" w:tblpY="2221"/>
        <w:tblW w:w="15230" w:type="dxa"/>
        <w:tblLook w:val="04A0" w:firstRow="1" w:lastRow="0" w:firstColumn="1" w:lastColumn="0" w:noHBand="0" w:noVBand="1"/>
      </w:tblPr>
      <w:tblGrid>
        <w:gridCol w:w="3608"/>
        <w:gridCol w:w="3874"/>
        <w:gridCol w:w="3874"/>
        <w:gridCol w:w="3874"/>
      </w:tblGrid>
      <w:tr w:rsidR="00865AA3" w:rsidTr="00865AA3">
        <w:trPr>
          <w:trHeight w:val="410"/>
        </w:trPr>
        <w:tc>
          <w:tcPr>
            <w:tcW w:w="3608" w:type="dxa"/>
            <w:tcBorders>
              <w:top w:val="single" w:sz="4" w:space="0" w:color="auto"/>
              <w:left w:val="single" w:sz="4" w:space="0" w:color="auto"/>
              <w:right w:val="single" w:sz="4" w:space="0" w:color="auto"/>
            </w:tcBorders>
            <w:vAlign w:val="center"/>
          </w:tcPr>
          <w:p w:rsidR="00865AA3" w:rsidRPr="00367F45" w:rsidRDefault="00865AA3" w:rsidP="007E4A66">
            <w:pPr>
              <w:rPr>
                <w:rFonts w:ascii="Berlin Sans FB Demi" w:hAnsi="Berlin Sans FB Demi"/>
                <w:color w:val="C0504D" w:themeColor="accent2"/>
              </w:rPr>
            </w:pPr>
            <w:r w:rsidRPr="00D46A82">
              <w:rPr>
                <w:rFonts w:ascii="Berlin Sans FB Demi" w:hAnsi="Berlin Sans FB Demi"/>
                <w:color w:val="4F81BD" w:themeColor="accent1"/>
                <w:sz w:val="28"/>
              </w:rPr>
              <w:t>Compétences</w:t>
            </w:r>
          </w:p>
        </w:tc>
        <w:tc>
          <w:tcPr>
            <w:tcW w:w="3874" w:type="dxa"/>
            <w:tcBorders>
              <w:left w:val="single" w:sz="4" w:space="0" w:color="auto"/>
              <w:right w:val="single" w:sz="4" w:space="0" w:color="auto"/>
            </w:tcBorders>
            <w:vAlign w:val="center"/>
          </w:tcPr>
          <w:p w:rsidR="00865AA3" w:rsidRPr="00D46A82" w:rsidRDefault="00865AA3" w:rsidP="007E4A66">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874" w:type="dxa"/>
            <w:tcBorders>
              <w:left w:val="single" w:sz="4" w:space="0" w:color="auto"/>
              <w:right w:val="single" w:sz="4" w:space="0" w:color="auto"/>
            </w:tcBorders>
            <w:vAlign w:val="center"/>
          </w:tcPr>
          <w:p w:rsidR="00865AA3" w:rsidRPr="00D46A82" w:rsidRDefault="00865AA3" w:rsidP="007E4A66">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874" w:type="dxa"/>
            <w:tcBorders>
              <w:left w:val="single" w:sz="4" w:space="0" w:color="auto"/>
            </w:tcBorders>
            <w:vAlign w:val="center"/>
          </w:tcPr>
          <w:p w:rsidR="00865AA3" w:rsidRPr="00367F45" w:rsidRDefault="00865AA3" w:rsidP="007E4A66">
            <w:pPr>
              <w:jc w:val="center"/>
              <w:rPr>
                <w:rFonts w:ascii="Berlin Sans FB Demi" w:hAnsi="Berlin Sans FB Demi"/>
                <w:color w:val="C0504D" w:themeColor="accent2"/>
              </w:rPr>
            </w:pPr>
          </w:p>
        </w:tc>
      </w:tr>
      <w:tr w:rsidR="00865AA3" w:rsidTr="00865AA3">
        <w:trPr>
          <w:trHeight w:val="410"/>
        </w:trPr>
        <w:tc>
          <w:tcPr>
            <w:tcW w:w="15229" w:type="dxa"/>
            <w:gridSpan w:val="4"/>
            <w:tcBorders>
              <w:left w:val="single" w:sz="4" w:space="0" w:color="auto"/>
            </w:tcBorders>
          </w:tcPr>
          <w:p w:rsidR="00865AA3" w:rsidRDefault="00865AA3" w:rsidP="007E4A66">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865AA3" w:rsidTr="00865AA3">
        <w:trPr>
          <w:trHeight w:val="1303"/>
        </w:trPr>
        <w:tc>
          <w:tcPr>
            <w:tcW w:w="3608" w:type="dxa"/>
            <w:tcBorders>
              <w:left w:val="single" w:sz="4" w:space="0" w:color="auto"/>
            </w:tcBorders>
          </w:tcPr>
          <w:p w:rsidR="00865AA3" w:rsidRPr="00323A7B" w:rsidRDefault="00865AA3" w:rsidP="007E4A66">
            <w:pPr>
              <w:ind w:left="304"/>
              <w:rPr>
                <w:rFonts w:ascii="Berlin Sans FB Demi" w:hAnsi="Berlin Sans FB Demi"/>
              </w:rPr>
            </w:pPr>
            <w:r w:rsidRPr="00323A7B">
              <w:rPr>
                <w:rFonts w:ascii="Berlin Sans FB Demi" w:hAnsi="Berlin Sans FB Demi"/>
              </w:rPr>
              <w:t>Identifier le cadre de son intervention pour se situer en tant que professionnel</w:t>
            </w:r>
          </w:p>
        </w:tc>
        <w:tc>
          <w:tcPr>
            <w:tcW w:w="3874" w:type="dxa"/>
            <w:tcBorders>
              <w:top w:val="single" w:sz="4" w:space="0" w:color="auto"/>
            </w:tcBorders>
          </w:tcPr>
          <w:p w:rsidR="00865AA3" w:rsidRDefault="00865AA3" w:rsidP="007E4A66">
            <w:r>
              <w:t>I</w:t>
            </w:r>
            <w:r w:rsidRPr="00D46A82">
              <w:t xml:space="preserve">dentifier les personnes et les lieux ressources </w:t>
            </w:r>
          </w:p>
        </w:tc>
        <w:tc>
          <w:tcPr>
            <w:tcW w:w="3874" w:type="dxa"/>
          </w:tcPr>
          <w:p w:rsidR="00865AA3" w:rsidRDefault="00865AA3" w:rsidP="007E4A66">
            <w:pPr>
              <w:pStyle w:val="Paragraphedeliste"/>
              <w:numPr>
                <w:ilvl w:val="0"/>
                <w:numId w:val="1"/>
              </w:numPr>
              <w:tabs>
                <w:tab w:val="left" w:pos="459"/>
              </w:tabs>
              <w:ind w:left="-108" w:firstLine="305"/>
            </w:pPr>
            <w:r w:rsidRPr="00323A7B">
              <w:t xml:space="preserve">Pour une situation donnée, relever le rôle des </w:t>
            </w:r>
            <w:r>
              <w:t>d</w:t>
            </w:r>
            <w:r w:rsidRPr="00323A7B">
              <w:t>ifférents acteurs (structures et professionnels)</w:t>
            </w:r>
          </w:p>
          <w:p w:rsidR="00865AA3" w:rsidRDefault="00865AA3" w:rsidP="00320851">
            <w:pPr>
              <w:pStyle w:val="Paragraphedeliste"/>
              <w:tabs>
                <w:tab w:val="left" w:pos="459"/>
              </w:tabs>
              <w:ind w:left="197"/>
            </w:pPr>
          </w:p>
        </w:tc>
        <w:tc>
          <w:tcPr>
            <w:tcW w:w="3874" w:type="dxa"/>
          </w:tcPr>
          <w:p w:rsidR="00865AA3" w:rsidRDefault="00865AA3" w:rsidP="007E4A66">
            <w:r>
              <w:t xml:space="preserve">Visite de 3 structures du domaine de la petite enfance : </w:t>
            </w:r>
          </w:p>
          <w:p w:rsidR="00865AA3" w:rsidRDefault="00865AA3" w:rsidP="007E4A66">
            <w:r>
              <w:t>Ecole maternelle Jean Moulin</w:t>
            </w:r>
          </w:p>
          <w:p w:rsidR="00865AA3" w:rsidRDefault="00865AA3" w:rsidP="007E4A66">
            <w:r>
              <w:t>Structure multi-accueil</w:t>
            </w:r>
          </w:p>
          <w:p w:rsidR="00865AA3" w:rsidRDefault="00865AA3" w:rsidP="00DF66D0">
            <w:r>
              <w:t>Maison des assistantes maternelles</w:t>
            </w:r>
          </w:p>
        </w:tc>
      </w:tr>
      <w:tr w:rsidR="00865AA3" w:rsidTr="00865AA3">
        <w:trPr>
          <w:trHeight w:val="1030"/>
        </w:trPr>
        <w:tc>
          <w:tcPr>
            <w:tcW w:w="3608" w:type="dxa"/>
            <w:tcBorders>
              <w:left w:val="single" w:sz="4" w:space="0" w:color="auto"/>
            </w:tcBorders>
          </w:tcPr>
          <w:p w:rsidR="00865AA3" w:rsidRPr="00323A7B" w:rsidRDefault="00865AA3" w:rsidP="007E4A66">
            <w:pPr>
              <w:ind w:left="304"/>
              <w:rPr>
                <w:rFonts w:ascii="Berlin Sans FB Demi" w:hAnsi="Berlin Sans FB Demi"/>
              </w:rPr>
            </w:pPr>
            <w:r w:rsidRPr="00323A7B">
              <w:rPr>
                <w:rFonts w:ascii="Berlin Sans FB Demi" w:hAnsi="Berlin Sans FB Demi"/>
              </w:rPr>
              <w:t xml:space="preserve">Identifier les ressources et les contraintes techniques de son intervention </w:t>
            </w:r>
          </w:p>
        </w:tc>
        <w:tc>
          <w:tcPr>
            <w:tcW w:w="3874" w:type="dxa"/>
            <w:tcBorders>
              <w:top w:val="single" w:sz="4" w:space="0" w:color="auto"/>
              <w:right w:val="single" w:sz="4" w:space="0" w:color="auto"/>
            </w:tcBorders>
          </w:tcPr>
          <w:p w:rsidR="00865AA3" w:rsidRDefault="00865AA3" w:rsidP="007E4A66">
            <w:r w:rsidRPr="00323A7B">
              <w:t>Repérer le contexte de l’activité</w:t>
            </w:r>
            <w:r>
              <w:t xml:space="preserve"> </w:t>
            </w:r>
            <w:r w:rsidRPr="00323A7B">
              <w:t xml:space="preserve">: lieu, équipement, matériel, produits disponibles </w:t>
            </w:r>
          </w:p>
        </w:tc>
        <w:tc>
          <w:tcPr>
            <w:tcW w:w="3874" w:type="dxa"/>
            <w:tcBorders>
              <w:left w:val="single" w:sz="4" w:space="0" w:color="auto"/>
            </w:tcBorders>
          </w:tcPr>
          <w:p w:rsidR="00865AA3" w:rsidRDefault="00865AA3" w:rsidP="007E4A66">
            <w:pPr>
              <w:pStyle w:val="Paragraphedeliste"/>
              <w:numPr>
                <w:ilvl w:val="0"/>
                <w:numId w:val="1"/>
              </w:numPr>
              <w:tabs>
                <w:tab w:val="left" w:pos="459"/>
              </w:tabs>
              <w:ind w:left="-108" w:firstLine="305"/>
            </w:pPr>
            <w:r>
              <w:t xml:space="preserve">Organisation spatiale des locaux </w:t>
            </w:r>
          </w:p>
          <w:p w:rsidR="00865AA3" w:rsidRPr="00323A7B" w:rsidRDefault="00865AA3" w:rsidP="007E4A66">
            <w:pPr>
              <w:tabs>
                <w:tab w:val="left" w:pos="459"/>
              </w:tabs>
            </w:pPr>
          </w:p>
        </w:tc>
        <w:tc>
          <w:tcPr>
            <w:tcW w:w="3874" w:type="dxa"/>
          </w:tcPr>
          <w:p w:rsidR="00865AA3" w:rsidRDefault="00865AA3" w:rsidP="007E4A66">
            <w:r>
              <w:t>Découvertes des salles de TP : Organisation de la salle, fonctionnement de la remise en état de la salle</w:t>
            </w:r>
          </w:p>
        </w:tc>
      </w:tr>
      <w:tr w:rsidR="00865AA3" w:rsidTr="00865AA3">
        <w:trPr>
          <w:trHeight w:val="231"/>
        </w:trPr>
        <w:tc>
          <w:tcPr>
            <w:tcW w:w="15229" w:type="dxa"/>
            <w:gridSpan w:val="4"/>
            <w:tcBorders>
              <w:left w:val="single" w:sz="4" w:space="0" w:color="auto"/>
            </w:tcBorders>
          </w:tcPr>
          <w:p w:rsidR="00865AA3" w:rsidRDefault="00865AA3" w:rsidP="007E4A66">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865AA3" w:rsidTr="00865AA3">
        <w:trPr>
          <w:trHeight w:val="2122"/>
        </w:trPr>
        <w:tc>
          <w:tcPr>
            <w:tcW w:w="3608" w:type="dxa"/>
            <w:tcBorders>
              <w:left w:val="single" w:sz="4" w:space="0" w:color="auto"/>
            </w:tcBorders>
          </w:tcPr>
          <w:p w:rsidR="00865AA3" w:rsidRPr="00323A7B" w:rsidRDefault="00865AA3" w:rsidP="007E4A66">
            <w:pPr>
              <w:ind w:left="304"/>
              <w:rPr>
                <w:rFonts w:ascii="Berlin Sans FB Demi" w:hAnsi="Berlin Sans FB Demi"/>
              </w:rPr>
            </w:pPr>
            <w:r w:rsidRPr="00323A7B">
              <w:rPr>
                <w:rFonts w:ascii="Berlin Sans FB Demi" w:hAnsi="Berlin Sans FB Demi"/>
              </w:rPr>
              <w:t>Prendre en compte la dimension santé et sécurité au travail</w:t>
            </w:r>
          </w:p>
        </w:tc>
        <w:tc>
          <w:tcPr>
            <w:tcW w:w="3874" w:type="dxa"/>
          </w:tcPr>
          <w:p w:rsidR="00865AA3" w:rsidRDefault="00865AA3" w:rsidP="007E4A66">
            <w:r>
              <w:t>Mettre en place une démarche de prévention des risques</w:t>
            </w:r>
          </w:p>
          <w:p w:rsidR="00865AA3" w:rsidRDefault="00865AA3" w:rsidP="007E4A66"/>
          <w:p w:rsidR="00865AA3" w:rsidRDefault="00865AA3" w:rsidP="007E4A66"/>
          <w:p w:rsidR="00865AA3" w:rsidRDefault="00865AA3" w:rsidP="007E4A66">
            <w:pPr>
              <w:pStyle w:val="Default"/>
              <w:rPr>
                <w:color w:val="auto"/>
              </w:rPr>
            </w:pPr>
          </w:p>
          <w:p w:rsidR="00865AA3" w:rsidRDefault="00865AA3" w:rsidP="007E4A66">
            <w:r>
              <w:t xml:space="preserve">Participer à la maîtrise du risque en mettant en œuvre des mesures de prévention collectives et individuelles </w:t>
            </w:r>
          </w:p>
        </w:tc>
        <w:tc>
          <w:tcPr>
            <w:tcW w:w="3874" w:type="dxa"/>
          </w:tcPr>
          <w:p w:rsidR="00865AA3" w:rsidRDefault="00865AA3" w:rsidP="007E4A66">
            <w:pPr>
              <w:pStyle w:val="Paragraphedeliste"/>
              <w:numPr>
                <w:ilvl w:val="0"/>
                <w:numId w:val="1"/>
              </w:numPr>
              <w:tabs>
                <w:tab w:val="left" w:pos="459"/>
              </w:tabs>
              <w:ind w:left="-108" w:firstLine="305"/>
            </w:pPr>
            <w:r>
              <w:t>L’hygiène professionnelle : Ad</w:t>
            </w:r>
            <w:r w:rsidRPr="00323A7B">
              <w:t xml:space="preserve">apter la tenue professionnelle et le lavage des mains et en justifier les choix </w:t>
            </w:r>
          </w:p>
          <w:p w:rsidR="00865AA3" w:rsidRPr="00754F41" w:rsidRDefault="00865AA3" w:rsidP="007E4A66">
            <w:pPr>
              <w:pStyle w:val="Paragraphedeliste"/>
              <w:numPr>
                <w:ilvl w:val="0"/>
                <w:numId w:val="1"/>
              </w:numPr>
              <w:tabs>
                <w:tab w:val="left" w:pos="459"/>
              </w:tabs>
              <w:ind w:left="-108" w:firstLine="305"/>
              <w:rPr>
                <w:color w:val="4F81BD" w:themeColor="accent1"/>
              </w:rPr>
            </w:pPr>
            <w:r w:rsidRPr="00754F41">
              <w:t>Les différentes flores</w:t>
            </w:r>
          </w:p>
          <w:p w:rsidR="00865AA3" w:rsidRPr="00754F41" w:rsidRDefault="00865AA3" w:rsidP="007E4A66">
            <w:pPr>
              <w:pStyle w:val="Paragraphedeliste"/>
              <w:numPr>
                <w:ilvl w:val="0"/>
                <w:numId w:val="1"/>
              </w:numPr>
              <w:tabs>
                <w:tab w:val="left" w:pos="459"/>
              </w:tabs>
              <w:ind w:left="-108" w:firstLine="305"/>
              <w:rPr>
                <w:color w:val="4F81BD" w:themeColor="accent1"/>
              </w:rPr>
            </w:pPr>
            <w:r w:rsidRPr="00754F41">
              <w:t>Les mesures de protection collective et de protections individuelles (EPI)</w:t>
            </w:r>
          </w:p>
        </w:tc>
        <w:tc>
          <w:tcPr>
            <w:tcW w:w="3874" w:type="dxa"/>
          </w:tcPr>
          <w:p w:rsidR="00865AA3" w:rsidRDefault="00865AA3" w:rsidP="007E4A66">
            <w:r>
              <w:t>Tenues pro adaptées à chaque secteur (animation, soin, cuisine)</w:t>
            </w:r>
          </w:p>
          <w:p w:rsidR="00865AA3" w:rsidRDefault="00865AA3" w:rsidP="007E4A66">
            <w:r>
              <w:t>Lavage des mains</w:t>
            </w:r>
          </w:p>
          <w:p w:rsidR="00865AA3" w:rsidRDefault="00865AA3" w:rsidP="007E4A66"/>
          <w:p w:rsidR="00865AA3" w:rsidRDefault="00865AA3" w:rsidP="007E4A66"/>
          <w:p w:rsidR="00865AA3" w:rsidRDefault="00865AA3" w:rsidP="007E4A66">
            <w:r>
              <w:t>Chaussures de sécurité ; gants latex et gants de ménage</w:t>
            </w:r>
          </w:p>
        </w:tc>
      </w:tr>
      <w:tr w:rsidR="00865AA3" w:rsidTr="00865AA3">
        <w:trPr>
          <w:trHeight w:val="231"/>
        </w:trPr>
        <w:tc>
          <w:tcPr>
            <w:tcW w:w="15229" w:type="dxa"/>
            <w:gridSpan w:val="4"/>
            <w:tcBorders>
              <w:left w:val="single" w:sz="4" w:space="0" w:color="auto"/>
            </w:tcBorders>
          </w:tcPr>
          <w:p w:rsidR="00865AA3" w:rsidRDefault="00865AA3" w:rsidP="007E4A66">
            <w:r w:rsidRPr="00367F45">
              <w:rPr>
                <w:rFonts w:ascii="Berlin Sans FB Demi" w:hAnsi="Berlin Sans FB Demi"/>
                <w:color w:val="C0504D" w:themeColor="accent2"/>
              </w:rPr>
              <w:t xml:space="preserve">T4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Coopérer avec l’ensemble des acteurs concernés dans un but de cohérence, d’adaptation et de continuité de l’accompagnement</w:t>
            </w:r>
          </w:p>
        </w:tc>
      </w:tr>
      <w:tr w:rsidR="00865AA3" w:rsidTr="00865AA3">
        <w:trPr>
          <w:trHeight w:val="1576"/>
        </w:trPr>
        <w:tc>
          <w:tcPr>
            <w:tcW w:w="3608" w:type="dxa"/>
            <w:tcBorders>
              <w:left w:val="single" w:sz="4" w:space="0" w:color="auto"/>
            </w:tcBorders>
          </w:tcPr>
          <w:p w:rsidR="00865AA3" w:rsidRPr="00C11B0C" w:rsidRDefault="00865AA3" w:rsidP="007E4A66">
            <w:pPr>
              <w:ind w:left="304"/>
              <w:rPr>
                <w:rFonts w:ascii="Berlin Sans FB Demi" w:hAnsi="Berlin Sans FB Demi"/>
              </w:rPr>
            </w:pPr>
            <w:r w:rsidRPr="00C11B0C">
              <w:rPr>
                <w:rFonts w:ascii="Berlin Sans FB Demi" w:hAnsi="Berlin Sans FB Demi"/>
              </w:rPr>
              <w:t>Inscrire son travail au sein d’une équipe pl</w:t>
            </w:r>
            <w:r>
              <w:rPr>
                <w:rFonts w:ascii="Berlin Sans FB Demi" w:hAnsi="Berlin Sans FB Demi"/>
              </w:rPr>
              <w:t>uri</w:t>
            </w:r>
            <w:r w:rsidRPr="00C11B0C">
              <w:rPr>
                <w:rFonts w:ascii="Berlin Sans FB Demi" w:hAnsi="Berlin Sans FB Demi"/>
              </w:rPr>
              <w:t xml:space="preserve"> professionnelle</w:t>
            </w:r>
          </w:p>
        </w:tc>
        <w:tc>
          <w:tcPr>
            <w:tcW w:w="3874" w:type="dxa"/>
          </w:tcPr>
          <w:p w:rsidR="00865AA3" w:rsidRPr="00F56016" w:rsidRDefault="00865AA3" w:rsidP="007E4A66">
            <w:pPr>
              <w:pStyle w:val="Default"/>
              <w:rPr>
                <w:rFonts w:asciiTheme="minorHAnsi" w:hAnsiTheme="minorHAnsi" w:cstheme="minorBidi"/>
                <w:color w:val="auto"/>
                <w:sz w:val="22"/>
                <w:szCs w:val="22"/>
              </w:rPr>
            </w:pPr>
            <w:r w:rsidRPr="00F56016">
              <w:rPr>
                <w:rFonts w:asciiTheme="minorHAnsi" w:hAnsiTheme="minorHAnsi" w:cstheme="minorBidi"/>
                <w:color w:val="auto"/>
                <w:sz w:val="22"/>
                <w:szCs w:val="22"/>
              </w:rPr>
              <w:t xml:space="preserve">Respect des règles déontologiques </w:t>
            </w:r>
          </w:p>
          <w:p w:rsidR="00865AA3" w:rsidRDefault="00865AA3" w:rsidP="007E4A66"/>
        </w:tc>
        <w:tc>
          <w:tcPr>
            <w:tcW w:w="3874" w:type="dxa"/>
          </w:tcPr>
          <w:p w:rsidR="00865AA3" w:rsidRDefault="00865AA3" w:rsidP="007E4A66">
            <w:r w:rsidRPr="00C11B0C">
              <w:t>Les formes de communication et les outils de communication professionnelle</w:t>
            </w:r>
            <w:r>
              <w:t xml:space="preserve"> </w:t>
            </w:r>
          </w:p>
          <w:p w:rsidR="00865AA3" w:rsidRDefault="00865AA3" w:rsidP="007E4A66">
            <w:pPr>
              <w:pStyle w:val="Paragraphedeliste"/>
              <w:numPr>
                <w:ilvl w:val="0"/>
                <w:numId w:val="1"/>
              </w:numPr>
              <w:tabs>
                <w:tab w:val="left" w:pos="459"/>
              </w:tabs>
              <w:ind w:left="-108" w:firstLine="305"/>
            </w:pPr>
            <w:r w:rsidRPr="00994F64">
              <w:t>Dans une situation donnée</w:t>
            </w:r>
            <w:r>
              <w:t xml:space="preserve"> </w:t>
            </w:r>
            <w:r w:rsidRPr="00994F64">
              <w:t>;</w:t>
            </w:r>
            <w:r>
              <w:t xml:space="preserve"> </w:t>
            </w:r>
            <w:r w:rsidRPr="00994F64">
              <w:t>utiliser les</w:t>
            </w:r>
            <w:r>
              <w:t xml:space="preserve"> </w:t>
            </w:r>
            <w:r w:rsidRPr="00994F64">
              <w:t>outils de communication usuels</w:t>
            </w:r>
          </w:p>
        </w:tc>
        <w:tc>
          <w:tcPr>
            <w:tcW w:w="3874" w:type="dxa"/>
          </w:tcPr>
          <w:p w:rsidR="00865AA3" w:rsidRDefault="00865AA3" w:rsidP="007E4A66">
            <w:r>
              <w:t>Utilisation de questionnaire /Guide d’entretien</w:t>
            </w:r>
            <w:r w:rsidR="00E50A2C">
              <w:t xml:space="preserve"> (co intervention)</w:t>
            </w:r>
          </w:p>
          <w:p w:rsidR="00865AA3" w:rsidRDefault="00865AA3" w:rsidP="007E4A66">
            <w:r>
              <w:t>Diaporama</w:t>
            </w:r>
            <w:r w:rsidR="00E50A2C">
              <w:t xml:space="preserve"> (Co intervention)</w:t>
            </w:r>
          </w:p>
        </w:tc>
      </w:tr>
      <w:tr w:rsidR="00865AA3" w:rsidTr="00865AA3">
        <w:trPr>
          <w:trHeight w:val="231"/>
        </w:trPr>
        <w:tc>
          <w:tcPr>
            <w:tcW w:w="15229" w:type="dxa"/>
            <w:gridSpan w:val="4"/>
            <w:tcBorders>
              <w:left w:val="single" w:sz="4" w:space="0" w:color="auto"/>
            </w:tcBorders>
          </w:tcPr>
          <w:p w:rsidR="00865AA3" w:rsidRDefault="00865AA3" w:rsidP="007E4A66">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865AA3" w:rsidTr="00865AA3">
        <w:trPr>
          <w:trHeight w:val="799"/>
        </w:trPr>
        <w:tc>
          <w:tcPr>
            <w:tcW w:w="3608" w:type="dxa"/>
            <w:tcBorders>
              <w:left w:val="single" w:sz="4" w:space="0" w:color="auto"/>
            </w:tcBorders>
          </w:tcPr>
          <w:p w:rsidR="00865AA3" w:rsidRPr="00994F64" w:rsidRDefault="00865AA3" w:rsidP="007E4A66">
            <w:pPr>
              <w:ind w:left="304"/>
              <w:rPr>
                <w:rFonts w:ascii="Berlin Sans FB Demi" w:hAnsi="Berlin Sans FB Demi"/>
              </w:rPr>
            </w:pPr>
            <w:r w:rsidRPr="00994F64">
              <w:rPr>
                <w:rFonts w:ascii="Berlin Sans FB Demi" w:hAnsi="Berlin Sans FB Demi"/>
              </w:rPr>
              <w:t>Suivre l’état des stocks</w:t>
            </w:r>
          </w:p>
        </w:tc>
        <w:tc>
          <w:tcPr>
            <w:tcW w:w="3874" w:type="dxa"/>
          </w:tcPr>
          <w:p w:rsidR="00865AA3" w:rsidRPr="00994F64" w:rsidRDefault="00865AA3" w:rsidP="007E4A66">
            <w:r w:rsidRPr="00994F64">
              <w:t xml:space="preserve">Tenir à jour l’état de stocks de </w:t>
            </w:r>
          </w:p>
          <w:p w:rsidR="00865AA3" w:rsidRDefault="00865AA3" w:rsidP="007E4A66">
            <w:r>
              <w:t>m</w:t>
            </w:r>
            <w:r w:rsidRPr="00994F64">
              <w:t>atériel et de produits</w:t>
            </w:r>
          </w:p>
        </w:tc>
        <w:tc>
          <w:tcPr>
            <w:tcW w:w="3874" w:type="dxa"/>
          </w:tcPr>
          <w:p w:rsidR="00865AA3" w:rsidRPr="00994F64" w:rsidRDefault="00865AA3" w:rsidP="007E4A66">
            <w:r>
              <w:t>I</w:t>
            </w:r>
            <w:r w:rsidRPr="00994F64">
              <w:t>ndiquer la fonction et l’utilisation des différents outils de gestion.</w:t>
            </w:r>
          </w:p>
          <w:p w:rsidR="00865AA3" w:rsidRDefault="00865AA3" w:rsidP="007E4A66"/>
        </w:tc>
        <w:tc>
          <w:tcPr>
            <w:tcW w:w="3874" w:type="dxa"/>
          </w:tcPr>
          <w:p w:rsidR="00865AA3" w:rsidRDefault="00865AA3" w:rsidP="007E4A66">
            <w:r>
              <w:t>Découverte des stocks avec la découverte des salles de TP</w:t>
            </w:r>
          </w:p>
        </w:tc>
      </w:tr>
    </w:tbl>
    <w:p w:rsidR="003E0298" w:rsidRPr="005A1A9F" w:rsidRDefault="0046626E" w:rsidP="0046626E">
      <w:pPr>
        <w:pStyle w:val="TableContents"/>
        <w:spacing w:after="200"/>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Laura arrive en 1ère année CAP AEPE au Lycée René Cassin. L'obtention du diplôme lui permettra de prendre en charge des enfants de moins de 6 ans en milieu familial ou collectif. Elle apprend à connaître les élèves de sa classe et découvre la particularité du lycée professionnel. Lors des premiers jours, elle prépare l'organisation d'une visite en structure collective.</w:t>
      </w:r>
    </w:p>
    <w:p w:rsidR="00DF66D0" w:rsidRDefault="00DF66D0" w:rsidP="00DF66D0">
      <w:pPr>
        <w:pStyle w:val="Standard"/>
        <w:spacing w:after="240"/>
        <w:jc w:val="center"/>
        <w:rPr>
          <w:rFonts w:ascii="Berlin Sans FB Demi" w:hAnsi="Berlin Sans FB Demi"/>
          <w:b/>
          <w:bCs/>
          <w:sz w:val="28"/>
          <w:szCs w:val="32"/>
        </w:rPr>
      </w:pPr>
      <w:r w:rsidRPr="005A1A9F">
        <w:rPr>
          <w:rFonts w:ascii="Berlin Sans FB Demi" w:hAnsi="Berlin Sans FB Demi"/>
          <w:b/>
          <w:bCs/>
          <w:sz w:val="28"/>
          <w:szCs w:val="32"/>
        </w:rPr>
        <w:lastRenderedPageBreak/>
        <w:t>CONTEXTE PROFESSIONNEL </w:t>
      </w:r>
      <w:r>
        <w:rPr>
          <w:rFonts w:ascii="Berlin Sans FB Demi" w:hAnsi="Berlin Sans FB Demi"/>
          <w:b/>
          <w:bCs/>
          <w:sz w:val="28"/>
          <w:szCs w:val="32"/>
        </w:rPr>
        <w:t>5</w:t>
      </w:r>
      <w:r w:rsidRPr="005A1A9F">
        <w:rPr>
          <w:rFonts w:ascii="Berlin Sans FB Demi" w:hAnsi="Berlin Sans FB Demi"/>
          <w:b/>
          <w:bCs/>
          <w:sz w:val="28"/>
          <w:szCs w:val="32"/>
        </w:rPr>
        <w:t xml:space="preserve"> : Une </w:t>
      </w:r>
      <w:r w:rsidR="00E50A2C">
        <w:rPr>
          <w:rFonts w:ascii="Berlin Sans FB Demi" w:hAnsi="Berlin Sans FB Demi"/>
          <w:b/>
          <w:bCs/>
          <w:sz w:val="28"/>
          <w:szCs w:val="32"/>
        </w:rPr>
        <w:t>Maison d’Assistant Maternelle (présentée suite à une visite de MAM en groupe)</w:t>
      </w:r>
    </w:p>
    <w:p w:rsidR="00DF66D0" w:rsidRPr="005A1A9F" w:rsidRDefault="00DF66D0" w:rsidP="00DF66D0">
      <w:pPr>
        <w:pStyle w:val="Standard"/>
        <w:spacing w:after="240"/>
        <w:jc w:val="center"/>
        <w:rPr>
          <w:rFonts w:ascii="Berlin Sans FB Demi" w:hAnsi="Berlin Sans FB Demi"/>
          <w:b/>
          <w:bCs/>
          <w:sz w:val="28"/>
          <w:szCs w:val="32"/>
        </w:rPr>
      </w:pPr>
    </w:p>
    <w:tbl>
      <w:tblPr>
        <w:tblStyle w:val="Grilledutableau"/>
        <w:tblW w:w="16018" w:type="dxa"/>
        <w:tblInd w:w="-318" w:type="dxa"/>
        <w:tblLook w:val="04A0" w:firstRow="1" w:lastRow="0" w:firstColumn="1" w:lastColumn="0" w:noHBand="0" w:noVBand="1"/>
      </w:tblPr>
      <w:tblGrid>
        <w:gridCol w:w="5964"/>
        <w:gridCol w:w="5376"/>
        <w:gridCol w:w="4678"/>
      </w:tblGrid>
      <w:tr w:rsidR="00DF66D0" w:rsidTr="00DF66D0">
        <w:trPr>
          <w:trHeight w:val="8215"/>
        </w:trPr>
        <w:tc>
          <w:tcPr>
            <w:tcW w:w="5964" w:type="dxa"/>
          </w:tcPr>
          <w:p w:rsidR="00DF66D0" w:rsidRPr="00911317" w:rsidRDefault="00DF66D0" w:rsidP="00DF66D0">
            <w:pPr>
              <w:rPr>
                <w:rFonts w:ascii="Berlin Sans FB Demi" w:hAnsi="Berlin Sans FB Demi"/>
                <w:sz w:val="24"/>
                <w:szCs w:val="28"/>
              </w:rPr>
            </w:pPr>
            <w:r w:rsidRPr="00911317">
              <w:rPr>
                <w:rFonts w:ascii="Berlin Sans FB Demi" w:hAnsi="Berlin Sans FB Demi"/>
                <w:sz w:val="24"/>
                <w:szCs w:val="28"/>
              </w:rPr>
              <w:t>La Maison d’Assistantes Maternelles « MAM’zelles &amp; Mômes » est située au 7 impasse du monteil à Saint-Étienne et est constituée de quatre assistantes maternelles diplômées de la petite enfance, ayant toutes travaillé au sein de différentes structures d’accueil de jeunes enfants.</w:t>
            </w:r>
          </w:p>
          <w:p w:rsidR="00DF66D0" w:rsidRPr="00911317" w:rsidRDefault="00DF66D0" w:rsidP="00DF66D0">
            <w:pPr>
              <w:rPr>
                <w:rFonts w:ascii="Berlin Sans FB Demi" w:hAnsi="Berlin Sans FB Demi"/>
                <w:sz w:val="24"/>
                <w:szCs w:val="28"/>
              </w:rPr>
            </w:pPr>
            <w:r w:rsidRPr="00911317">
              <w:rPr>
                <w:rFonts w:ascii="Berlin Sans FB Demi" w:hAnsi="Berlin Sans FB Demi"/>
                <w:sz w:val="24"/>
                <w:szCs w:val="28"/>
              </w:rPr>
              <w:t>L’accueil s’effectue de 07h30 à 19h00 du lundi au vendredi.</w:t>
            </w:r>
          </w:p>
          <w:p w:rsidR="00DF66D0" w:rsidRPr="00911317" w:rsidRDefault="00DF66D0" w:rsidP="00DF66D0">
            <w:pPr>
              <w:rPr>
                <w:rFonts w:ascii="Berlin Sans FB Demi" w:hAnsi="Berlin Sans FB Demi"/>
                <w:sz w:val="24"/>
                <w:szCs w:val="28"/>
              </w:rPr>
            </w:pPr>
            <w:r w:rsidRPr="00911317">
              <w:rPr>
                <w:rFonts w:ascii="Berlin Sans FB Demi" w:hAnsi="Berlin Sans FB Demi"/>
                <w:sz w:val="24"/>
                <w:szCs w:val="28"/>
              </w:rPr>
              <w:t>Aucun accueil n</w:t>
            </w:r>
            <w:r>
              <w:rPr>
                <w:rFonts w:ascii="Berlin Sans FB Demi" w:hAnsi="Berlin Sans FB Demi"/>
                <w:sz w:val="24"/>
                <w:szCs w:val="28"/>
              </w:rPr>
              <w:t xml:space="preserve">’est </w:t>
            </w:r>
            <w:r w:rsidRPr="00911317">
              <w:rPr>
                <w:rFonts w:ascii="Berlin Sans FB Demi" w:hAnsi="Berlin Sans FB Demi"/>
                <w:sz w:val="24"/>
                <w:szCs w:val="28"/>
              </w:rPr>
              <w:t>effectué les week-ends ainsi que les jours fériés.</w:t>
            </w:r>
          </w:p>
          <w:p w:rsidR="00DF66D0" w:rsidRPr="005A1A9F" w:rsidRDefault="00DF66D0" w:rsidP="00DF66D0">
            <w:pPr>
              <w:jc w:val="center"/>
              <w:rPr>
                <w:rFonts w:ascii="Berlin Sans FB Demi" w:hAnsi="Berlin Sans FB Demi"/>
                <w:sz w:val="24"/>
                <w:szCs w:val="28"/>
              </w:rPr>
            </w:pPr>
          </w:p>
          <w:p w:rsidR="00DF66D0" w:rsidRDefault="00DF66D0" w:rsidP="00DF66D0">
            <w:pPr>
              <w:jc w:val="center"/>
              <w:rPr>
                <w:rFonts w:ascii="Berlin Sans FB Demi" w:hAnsi="Berlin Sans FB Demi"/>
                <w:sz w:val="24"/>
                <w:szCs w:val="28"/>
              </w:rPr>
            </w:pPr>
            <w:r w:rsidRPr="00911317">
              <w:rPr>
                <w:rFonts w:ascii="Berlin Sans FB Demi" w:hAnsi="Berlin Sans FB Demi"/>
                <w:noProof/>
                <w:sz w:val="24"/>
                <w:szCs w:val="28"/>
                <w:lang w:eastAsia="fr-FR"/>
              </w:rPr>
              <w:drawing>
                <wp:inline distT="0" distB="0" distL="0" distR="0">
                  <wp:extent cx="1796062" cy="1728000"/>
                  <wp:effectExtent l="0" t="0" r="0" b="5715"/>
                  <wp:docPr id="6" name="Espace réservé du contenu 3" descr="76A8C08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76A8C08E.jpg"/>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062" cy="1728000"/>
                          </a:xfrm>
                          <a:prstGeom prst="rect">
                            <a:avLst/>
                          </a:prstGeom>
                        </pic:spPr>
                      </pic:pic>
                    </a:graphicData>
                  </a:graphic>
                </wp:inline>
              </w:drawing>
            </w:r>
          </w:p>
          <w:p w:rsidR="00DF66D0" w:rsidRPr="00A650E5" w:rsidRDefault="00DF66D0" w:rsidP="00DF66D0">
            <w:pPr>
              <w:rPr>
                <w:rFonts w:ascii="Berlin Sans FB Demi" w:hAnsi="Berlin Sans FB Demi"/>
                <w:sz w:val="24"/>
                <w:szCs w:val="28"/>
              </w:rPr>
            </w:pPr>
            <w:r>
              <w:rPr>
                <w:rFonts w:ascii="Berlin Sans FB Demi" w:hAnsi="Berlin Sans FB Demi"/>
                <w:sz w:val="24"/>
                <w:szCs w:val="28"/>
              </w:rPr>
              <w:t>La MAM accueille</w:t>
            </w:r>
            <w:r w:rsidRPr="00A650E5">
              <w:rPr>
                <w:rFonts w:ascii="Berlin Sans FB Demi" w:hAnsi="Berlin Sans FB Demi"/>
                <w:sz w:val="24"/>
                <w:szCs w:val="28"/>
              </w:rPr>
              <w:t xml:space="preserve"> au maximum 16 enfants simultanément conformément aux autorisations liées à l’agrément de chaque assistante maternelle.</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Chaque assistante maternelle est la référente des enfants qu’elle accueille au sein de la MAM.</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Elle subvient à leurs besoins tout au long de la journée.</w:t>
            </w:r>
          </w:p>
          <w:p w:rsidR="00DF66D0" w:rsidRPr="005A1A9F" w:rsidRDefault="00DF66D0" w:rsidP="00DF66D0">
            <w:pPr>
              <w:rPr>
                <w:rFonts w:ascii="Berlin Sans FB Demi" w:hAnsi="Berlin Sans FB Demi"/>
                <w:sz w:val="24"/>
                <w:szCs w:val="28"/>
              </w:rPr>
            </w:pPr>
            <w:r w:rsidRPr="00A650E5">
              <w:rPr>
                <w:rFonts w:ascii="Berlin Sans FB Demi" w:hAnsi="Berlin Sans FB Demi"/>
                <w:sz w:val="24"/>
                <w:szCs w:val="28"/>
              </w:rPr>
              <w:t xml:space="preserve">La délégation d’accueil est mise en place au sein de la structure afin d’avoir une plus grande </w:t>
            </w:r>
          </w:p>
        </w:tc>
        <w:tc>
          <w:tcPr>
            <w:tcW w:w="5376" w:type="dxa"/>
          </w:tcPr>
          <w:p w:rsidR="00DF66D0" w:rsidRDefault="00DF66D0" w:rsidP="00DF66D0">
            <w:pPr>
              <w:pStyle w:val="Paragraphedeliste"/>
              <w:numPr>
                <w:ilvl w:val="0"/>
                <w:numId w:val="7"/>
              </w:numPr>
              <w:rPr>
                <w:rFonts w:ascii="Berlin Sans FB Demi" w:hAnsi="Berlin Sans FB Demi"/>
                <w:sz w:val="24"/>
                <w:szCs w:val="28"/>
              </w:rPr>
            </w:pPr>
            <w:r w:rsidRPr="00027DE5">
              <w:rPr>
                <w:rFonts w:ascii="Berlin Sans FB Demi" w:hAnsi="Berlin Sans FB Demi"/>
                <w:sz w:val="24"/>
                <w:szCs w:val="28"/>
              </w:rPr>
              <w:t xml:space="preserve">Modalités d’inscription et d’accueil </w:t>
            </w:r>
          </w:p>
          <w:p w:rsidR="00DF66D0" w:rsidRPr="00027DE5" w:rsidRDefault="00DF66D0" w:rsidP="00DF66D0">
            <w:pPr>
              <w:rPr>
                <w:rFonts w:ascii="Berlin Sans FB Demi" w:hAnsi="Berlin Sans FB Demi"/>
                <w:sz w:val="24"/>
                <w:szCs w:val="28"/>
              </w:rPr>
            </w:pP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La maison d’assistantes maternelles « MAM’zelles &amp; Mômes » accueille les enfants dès l’âge de 10 semaines et jusqu’à 6 ans.</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Chaque enfant accueillit en collectivité est soumis aux vaccinations prévues par les textes réglementaires :</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 xml:space="preserve">Le seul critère obligatoire concerne l’activité professionnelle. </w:t>
            </w:r>
            <w:r>
              <w:rPr>
                <w:rFonts w:ascii="Berlin Sans FB Demi" w:hAnsi="Berlin Sans FB Demi"/>
                <w:sz w:val="24"/>
                <w:szCs w:val="28"/>
              </w:rPr>
              <w:t>Il est demandé</w:t>
            </w:r>
            <w:r w:rsidRPr="00A650E5">
              <w:rPr>
                <w:rFonts w:ascii="Berlin Sans FB Demi" w:hAnsi="Berlin Sans FB Demi"/>
                <w:sz w:val="24"/>
                <w:szCs w:val="28"/>
              </w:rPr>
              <w:t xml:space="preserve"> à ce qu’un des deux parents exerce une activité professionnelle dans l’optique de prioriser les demandes de garde.</w:t>
            </w:r>
          </w:p>
          <w:p w:rsidR="00DF66D0" w:rsidRPr="00184AF5" w:rsidRDefault="00DF66D0" w:rsidP="00DF66D0">
            <w:pPr>
              <w:rPr>
                <w:rFonts w:ascii="Berlin Sans FB Demi" w:hAnsi="Berlin Sans FB Demi"/>
                <w:sz w:val="24"/>
                <w:szCs w:val="28"/>
              </w:rPr>
            </w:pPr>
            <w:r w:rsidRPr="00A650E5">
              <w:rPr>
                <w:rFonts w:ascii="Berlin Sans FB Demi" w:hAnsi="Berlin Sans FB Demi"/>
                <w:sz w:val="24"/>
                <w:szCs w:val="28"/>
              </w:rPr>
              <w:t>Un contrat est signé entre les parents et l’assistante maternelle.</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L’accueil est un moment important car il va permettre aux assistantes maternelles de savoir comment va l’enfant et d’assurer une continuité entre la maison et la MAM.</w:t>
            </w:r>
          </w:p>
          <w:p w:rsidR="00DF66D0" w:rsidRPr="00A650E5" w:rsidRDefault="00DF66D0" w:rsidP="00DF66D0">
            <w:pPr>
              <w:rPr>
                <w:rFonts w:ascii="Berlin Sans FB Demi" w:hAnsi="Berlin Sans FB Demi"/>
                <w:sz w:val="24"/>
                <w:szCs w:val="28"/>
              </w:rPr>
            </w:pPr>
            <w:r w:rsidRPr="00A650E5">
              <w:rPr>
                <w:rFonts w:ascii="Berlin Sans FB Demi" w:hAnsi="Berlin Sans FB Demi"/>
                <w:sz w:val="24"/>
                <w:szCs w:val="28"/>
              </w:rPr>
              <w:t>Un cahier de liaison individuel sera donc mis en place pour assurer ces transmissions entre le parent et les assistantes maternelles. Ce cahier devra quotidiennement faire les trajets maison-MAM pour être totalement efficace.</w:t>
            </w:r>
          </w:p>
          <w:p w:rsidR="00DF66D0" w:rsidRPr="00A650E5" w:rsidRDefault="00DF66D0" w:rsidP="00DF66D0">
            <w:pPr>
              <w:jc w:val="center"/>
              <w:rPr>
                <w:rFonts w:ascii="Berlin Sans FB Demi" w:hAnsi="Berlin Sans FB Demi"/>
                <w:sz w:val="24"/>
                <w:szCs w:val="28"/>
              </w:rPr>
            </w:pPr>
            <w:r w:rsidRPr="00A650E5">
              <w:rPr>
                <w:rFonts w:ascii="Berlin Sans FB Demi" w:hAnsi="Berlin Sans FB Demi"/>
                <w:noProof/>
                <w:sz w:val="24"/>
                <w:szCs w:val="28"/>
                <w:lang w:eastAsia="fr-FR"/>
              </w:rPr>
              <w:drawing>
                <wp:inline distT="0" distB="0" distL="0" distR="0">
                  <wp:extent cx="1194848" cy="1044000"/>
                  <wp:effectExtent l="0" t="0" r="5715" b="3810"/>
                  <wp:docPr id="10" name="Picture 3" descr="6AC6B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6AC6B473"/>
                          <pic:cNvPicPr>
                            <a:picLocks noChangeAspect="1" noChangeArrowheads="1"/>
                          </pic:cNvPicPr>
                        </pic:nvPicPr>
                        <pic:blipFill>
                          <a:blip r:embed="rId10" cstate="print"/>
                          <a:srcRect/>
                          <a:stretch>
                            <a:fillRect/>
                          </a:stretch>
                        </pic:blipFill>
                        <pic:spPr bwMode="auto">
                          <a:xfrm>
                            <a:off x="0" y="0"/>
                            <a:ext cx="1194848" cy="1044000"/>
                          </a:xfrm>
                          <a:prstGeom prst="rect">
                            <a:avLst/>
                          </a:prstGeom>
                          <a:noFill/>
                          <a:ln w="9525" algn="in">
                            <a:noFill/>
                            <a:miter lim="800000"/>
                            <a:headEnd/>
                            <a:tailEnd/>
                          </a:ln>
                          <a:effectLst/>
                        </pic:spPr>
                      </pic:pic>
                    </a:graphicData>
                  </a:graphic>
                </wp:inline>
              </w:drawing>
            </w:r>
          </w:p>
        </w:tc>
        <w:tc>
          <w:tcPr>
            <w:tcW w:w="4678" w:type="dxa"/>
          </w:tcPr>
          <w:p w:rsidR="00DF66D0" w:rsidRPr="00027DE5" w:rsidRDefault="00DF66D0" w:rsidP="00DF66D0">
            <w:pPr>
              <w:pStyle w:val="Paragraphedeliste"/>
              <w:numPr>
                <w:ilvl w:val="0"/>
                <w:numId w:val="7"/>
              </w:numPr>
              <w:rPr>
                <w:rFonts w:ascii="Berlin Sans FB Demi" w:hAnsi="Berlin Sans FB Demi"/>
                <w:sz w:val="24"/>
                <w:szCs w:val="28"/>
              </w:rPr>
            </w:pPr>
            <w:r>
              <w:rPr>
                <w:rFonts w:ascii="Berlin Sans FB Demi" w:hAnsi="Berlin Sans FB Demi"/>
                <w:sz w:val="24"/>
                <w:szCs w:val="28"/>
              </w:rPr>
              <w:t>Restauration</w:t>
            </w:r>
          </w:p>
          <w:p w:rsidR="00DF66D0" w:rsidRPr="00E66E2B" w:rsidRDefault="00DF66D0" w:rsidP="00DF66D0">
            <w:pPr>
              <w:rPr>
                <w:rFonts w:ascii="Berlin Sans FB Demi" w:hAnsi="Berlin Sans FB Demi"/>
                <w:sz w:val="24"/>
                <w:szCs w:val="28"/>
              </w:rPr>
            </w:pPr>
            <w:r w:rsidRPr="00E66E2B">
              <w:rPr>
                <w:rFonts w:ascii="Berlin Sans FB Demi" w:hAnsi="Berlin Sans FB Demi"/>
                <w:sz w:val="24"/>
                <w:szCs w:val="28"/>
              </w:rPr>
              <w:t>Les enfants dont le régime alimentaire est non diversifié ont chacun leur rythme et celui-ci sera respecté par les assistantes maternelles.</w:t>
            </w:r>
          </w:p>
          <w:p w:rsidR="00DF66D0" w:rsidRPr="00E66E2B" w:rsidRDefault="00DF66D0" w:rsidP="00DF66D0">
            <w:pPr>
              <w:rPr>
                <w:rFonts w:ascii="Berlin Sans FB Demi" w:hAnsi="Berlin Sans FB Demi"/>
                <w:sz w:val="24"/>
                <w:szCs w:val="28"/>
              </w:rPr>
            </w:pPr>
            <w:r w:rsidRPr="00E66E2B">
              <w:rPr>
                <w:rFonts w:ascii="Berlin Sans FB Demi" w:hAnsi="Berlin Sans FB Demi"/>
                <w:sz w:val="24"/>
                <w:szCs w:val="28"/>
              </w:rPr>
              <w:t>Pour les enfants nourris au lait maternisé, le parent doit fournir les boîtes de lait non entamées ainsi qu’une bouteille d’eau minérale. L’eau de la ville de Saint-Etienne étant parfaitement conforme aux normes d’hygiène, nous utilisons celle-ci à défaut d’une eau minérale.</w:t>
            </w:r>
          </w:p>
          <w:p w:rsidR="00DF66D0" w:rsidRPr="00E66E2B" w:rsidRDefault="00DF66D0" w:rsidP="00DF66D0">
            <w:pPr>
              <w:rPr>
                <w:rFonts w:ascii="Berlin Sans FB Demi" w:hAnsi="Berlin Sans FB Demi"/>
                <w:sz w:val="24"/>
                <w:szCs w:val="28"/>
              </w:rPr>
            </w:pPr>
            <w:r w:rsidRPr="00E66E2B">
              <w:rPr>
                <w:rFonts w:ascii="Berlin Sans FB Demi" w:hAnsi="Berlin Sans FB Demi"/>
                <w:sz w:val="24"/>
                <w:szCs w:val="28"/>
              </w:rPr>
              <w:t>Deux biberons marqués au nom de l’enfant doivent nous être fournis.</w:t>
            </w:r>
          </w:p>
          <w:p w:rsidR="00DF66D0" w:rsidRDefault="00DF66D0" w:rsidP="00DF66D0">
            <w:pPr>
              <w:rPr>
                <w:rFonts w:ascii="Berlin Sans FB Demi" w:hAnsi="Berlin Sans FB Demi"/>
                <w:sz w:val="24"/>
                <w:szCs w:val="28"/>
              </w:rPr>
            </w:pPr>
            <w:r w:rsidRPr="00DE3951">
              <w:rPr>
                <w:rFonts w:ascii="Berlin Sans FB Demi" w:hAnsi="Berlin Sans FB Demi"/>
                <w:sz w:val="24"/>
                <w:szCs w:val="28"/>
              </w:rPr>
              <w:t>La MAM prépare les repas sur place quotidiennement. Une fois la diversification acquise à la maison, les assistantes maternelles souhaitent dès 6 mois fournir les repas aux enfants tout en suivant leur évolution alimentaire. Ainsi</w:t>
            </w:r>
          </w:p>
          <w:p w:rsidR="00DF66D0" w:rsidRPr="005A1A9F" w:rsidRDefault="00DF66D0" w:rsidP="00DF66D0">
            <w:pPr>
              <w:jc w:val="center"/>
              <w:rPr>
                <w:rFonts w:ascii="Berlin Sans FB Demi" w:hAnsi="Berlin Sans FB Demi"/>
                <w:sz w:val="24"/>
                <w:szCs w:val="28"/>
              </w:rPr>
            </w:pPr>
            <w:r w:rsidRPr="00E66E2B">
              <w:rPr>
                <w:rFonts w:ascii="Berlin Sans FB Demi" w:hAnsi="Berlin Sans FB Demi"/>
                <w:noProof/>
                <w:sz w:val="24"/>
                <w:szCs w:val="28"/>
                <w:lang w:eastAsia="fr-FR"/>
              </w:rPr>
              <w:drawing>
                <wp:inline distT="0" distB="0" distL="0" distR="0">
                  <wp:extent cx="1920800" cy="1764000"/>
                  <wp:effectExtent l="0" t="0" r="3810" b="8255"/>
                  <wp:docPr id="11" name="Espace réservé du contenu 3" descr="E36E71FF.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E36E71FF.jpg"/>
                          <pic:cNvPicPr>
                            <a:picLocks noGrp="1" noChangeAspect="1"/>
                          </pic:cNvPicPr>
                        </pic:nvPicPr>
                        <pic:blipFill>
                          <a:blip r:embed="rId11" cstate="print"/>
                          <a:stretch>
                            <a:fillRect/>
                          </a:stretch>
                        </pic:blipFill>
                        <pic:spPr>
                          <a:xfrm>
                            <a:off x="0" y="0"/>
                            <a:ext cx="1920800" cy="1764000"/>
                          </a:xfrm>
                          <a:prstGeom prst="rect">
                            <a:avLst/>
                          </a:prstGeom>
                        </pic:spPr>
                      </pic:pic>
                    </a:graphicData>
                  </a:graphic>
                </wp:inline>
              </w:drawing>
            </w:r>
          </w:p>
        </w:tc>
      </w:tr>
    </w:tbl>
    <w:p w:rsidR="00DF66D0" w:rsidRDefault="00DF66D0" w:rsidP="00DF66D0">
      <w:pPr>
        <w:spacing w:after="240"/>
        <w:jc w:val="center"/>
        <w:rPr>
          <w:i/>
          <w:sz w:val="18"/>
          <w:szCs w:val="18"/>
        </w:rPr>
      </w:pPr>
    </w:p>
    <w:p w:rsidR="00C46450" w:rsidRDefault="00DF66D0" w:rsidP="00DF66D0">
      <w:pPr>
        <w:spacing w:after="240"/>
        <w:jc w:val="center"/>
        <w:rPr>
          <w:rFonts w:ascii="Berlin Sans FB Demi" w:hAnsi="Berlin Sans FB Demi"/>
          <w:color w:val="548DD4" w:themeColor="text2" w:themeTint="99"/>
          <w:sz w:val="28"/>
          <w:szCs w:val="28"/>
        </w:rPr>
      </w:pPr>
      <w:r w:rsidRPr="00AE18D2">
        <w:rPr>
          <w:i/>
          <w:sz w:val="18"/>
          <w:szCs w:val="18"/>
        </w:rPr>
        <w:t xml:space="preserve">Source : </w:t>
      </w:r>
      <w:hyperlink r:id="rId12" w:history="1">
        <w:r w:rsidRPr="00A16D50">
          <w:rPr>
            <w:rStyle w:val="Lienhypertexte"/>
            <w:i/>
            <w:sz w:val="18"/>
            <w:szCs w:val="18"/>
          </w:rPr>
          <w:t>http://mamzellesetmomes.com</w:t>
        </w:r>
      </w:hyperlink>
      <w:r>
        <w:rPr>
          <w:i/>
          <w:sz w:val="18"/>
          <w:szCs w:val="18"/>
        </w:rPr>
        <w:t xml:space="preserve"> </w:t>
      </w:r>
      <w:r>
        <w:br w:type="page"/>
      </w:r>
    </w:p>
    <w:p w:rsidR="00710B78" w:rsidRDefault="00DF66D0" w:rsidP="004E3823">
      <w:pPr>
        <w:jc w:val="center"/>
        <w:rPr>
          <w:rFonts w:ascii="Berlin Sans FB Demi" w:hAnsi="Berlin Sans FB Demi"/>
          <w:color w:val="548DD4" w:themeColor="text2" w:themeTint="99"/>
          <w:sz w:val="28"/>
          <w:szCs w:val="28"/>
        </w:rPr>
      </w:pPr>
      <w:r w:rsidRPr="00AB2505">
        <w:rPr>
          <w:rFonts w:ascii="Berlin Sans FB Demi" w:hAnsi="Berlin Sans FB Demi"/>
          <w:b/>
          <w:bCs/>
          <w:color w:val="548DD4" w:themeColor="text2" w:themeTint="99"/>
          <w:sz w:val="28"/>
          <w:szCs w:val="32"/>
        </w:rPr>
        <w:lastRenderedPageBreak/>
        <w:t>CONTEXTE PROFESSIONNEL </w:t>
      </w:r>
      <w:r>
        <w:rPr>
          <w:rFonts w:ascii="Berlin Sans FB Demi" w:hAnsi="Berlin Sans FB Demi"/>
          <w:b/>
          <w:bCs/>
          <w:color w:val="548DD4" w:themeColor="text2" w:themeTint="99"/>
          <w:sz w:val="28"/>
          <w:szCs w:val="32"/>
        </w:rPr>
        <w:t>2</w:t>
      </w:r>
      <w:r w:rsidRPr="00AB2505">
        <w:rPr>
          <w:rFonts w:ascii="Berlin Sans FB Demi" w:hAnsi="Berlin Sans FB Demi"/>
          <w:b/>
          <w:bCs/>
          <w:color w:val="548DD4" w:themeColor="text2" w:themeTint="99"/>
          <w:sz w:val="28"/>
          <w:szCs w:val="32"/>
        </w:rPr>
        <w:t xml:space="preserve"> : Une Maison d’Assistant Maternelle</w:t>
      </w:r>
      <w:r>
        <w:rPr>
          <w:rFonts w:ascii="Berlin Sans FB Demi" w:hAnsi="Berlin Sans FB Demi"/>
          <w:b/>
          <w:bCs/>
          <w:color w:val="548DD4" w:themeColor="text2" w:themeTint="99"/>
          <w:sz w:val="28"/>
          <w:szCs w:val="32"/>
        </w:rPr>
        <w:t xml:space="preserve"> </w:t>
      </w:r>
    </w:p>
    <w:p w:rsidR="00AE18D2" w:rsidRPr="00710B78" w:rsidRDefault="00E50A2C" w:rsidP="004E3823">
      <w:pPr>
        <w:jc w:val="center"/>
        <w:rPr>
          <w:rFonts w:ascii="Berlin Sans FB Demi" w:hAnsi="Berlin Sans FB Demi"/>
          <w:color w:val="548DD4" w:themeColor="text2" w:themeTint="99"/>
          <w:sz w:val="28"/>
          <w:szCs w:val="28"/>
        </w:rPr>
      </w:pPr>
      <w:r>
        <w:rPr>
          <w:rFonts w:ascii="Berlin Sans FB Demi" w:hAnsi="Berlin Sans FB Demi"/>
          <w:color w:val="548DD4" w:themeColor="text2" w:themeTint="99"/>
          <w:sz w:val="28"/>
          <w:szCs w:val="28"/>
        </w:rPr>
        <w:t>PFMP 1 </w:t>
      </w:r>
    </w:p>
    <w:tbl>
      <w:tblPr>
        <w:tblStyle w:val="Grilledutableau"/>
        <w:tblW w:w="14945" w:type="dxa"/>
        <w:jc w:val="center"/>
        <w:tblLook w:val="04A0" w:firstRow="1" w:lastRow="0" w:firstColumn="1" w:lastColumn="0" w:noHBand="0" w:noVBand="1"/>
      </w:tblPr>
      <w:tblGrid>
        <w:gridCol w:w="3612"/>
        <w:gridCol w:w="13"/>
        <w:gridCol w:w="3717"/>
        <w:gridCol w:w="15"/>
        <w:gridCol w:w="13"/>
        <w:gridCol w:w="3781"/>
        <w:gridCol w:w="37"/>
        <w:gridCol w:w="13"/>
        <w:gridCol w:w="3733"/>
        <w:gridCol w:w="11"/>
      </w:tblGrid>
      <w:tr w:rsidR="00865AA3" w:rsidTr="00865AA3">
        <w:trPr>
          <w:trHeight w:val="443"/>
          <w:jc w:val="center"/>
        </w:trPr>
        <w:tc>
          <w:tcPr>
            <w:tcW w:w="3625" w:type="dxa"/>
            <w:gridSpan w:val="2"/>
            <w:tcBorders>
              <w:top w:val="single" w:sz="4" w:space="0" w:color="auto"/>
              <w:left w:val="single" w:sz="4" w:space="0" w:color="auto"/>
              <w:right w:val="single" w:sz="4" w:space="0" w:color="auto"/>
            </w:tcBorders>
            <w:vAlign w:val="center"/>
          </w:tcPr>
          <w:p w:rsidR="00865AA3" w:rsidRPr="00367F45" w:rsidRDefault="00865AA3" w:rsidP="00696640">
            <w:pPr>
              <w:rPr>
                <w:rFonts w:ascii="Berlin Sans FB Demi" w:hAnsi="Berlin Sans FB Demi"/>
                <w:color w:val="C0504D" w:themeColor="accent2"/>
              </w:rPr>
            </w:pPr>
            <w:r w:rsidRPr="00D46A82">
              <w:rPr>
                <w:rFonts w:ascii="Berlin Sans FB Demi" w:hAnsi="Berlin Sans FB Demi"/>
                <w:color w:val="4F81BD" w:themeColor="accent1"/>
                <w:sz w:val="28"/>
              </w:rPr>
              <w:t>Compétences</w:t>
            </w:r>
          </w:p>
        </w:tc>
        <w:tc>
          <w:tcPr>
            <w:tcW w:w="3745" w:type="dxa"/>
            <w:gridSpan w:val="3"/>
            <w:tcBorders>
              <w:left w:val="single" w:sz="4" w:space="0" w:color="auto"/>
              <w:right w:val="single" w:sz="4" w:space="0" w:color="auto"/>
            </w:tcBorders>
            <w:vAlign w:val="center"/>
          </w:tcPr>
          <w:p w:rsidR="00865AA3" w:rsidRPr="00D46A82" w:rsidRDefault="00865AA3" w:rsidP="00696640">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831" w:type="dxa"/>
            <w:gridSpan w:val="3"/>
            <w:tcBorders>
              <w:left w:val="single" w:sz="4" w:space="0" w:color="auto"/>
              <w:right w:val="single" w:sz="4" w:space="0" w:color="auto"/>
            </w:tcBorders>
            <w:vAlign w:val="center"/>
          </w:tcPr>
          <w:p w:rsidR="00865AA3" w:rsidRPr="00D46A82" w:rsidRDefault="00865AA3" w:rsidP="00696640">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744" w:type="dxa"/>
            <w:gridSpan w:val="2"/>
            <w:tcBorders>
              <w:left w:val="single" w:sz="4" w:space="0" w:color="auto"/>
            </w:tcBorders>
            <w:vAlign w:val="center"/>
          </w:tcPr>
          <w:p w:rsidR="00865AA3" w:rsidRPr="00367F45" w:rsidRDefault="00865AA3" w:rsidP="00696640">
            <w:pPr>
              <w:jc w:val="center"/>
              <w:rPr>
                <w:rFonts w:ascii="Berlin Sans FB Demi" w:hAnsi="Berlin Sans FB Demi"/>
                <w:color w:val="C0504D" w:themeColor="accent2"/>
              </w:rPr>
            </w:pPr>
          </w:p>
        </w:tc>
      </w:tr>
      <w:tr w:rsidR="00865AA3" w:rsidTr="00865AA3">
        <w:trPr>
          <w:gridAfter w:val="1"/>
          <w:wAfter w:w="11" w:type="dxa"/>
          <w:trHeight w:val="443"/>
          <w:jc w:val="center"/>
        </w:trPr>
        <w:tc>
          <w:tcPr>
            <w:tcW w:w="14934" w:type="dxa"/>
            <w:gridSpan w:val="9"/>
            <w:tcBorders>
              <w:left w:val="single" w:sz="4" w:space="0" w:color="auto"/>
            </w:tcBorders>
          </w:tcPr>
          <w:p w:rsidR="00865AA3" w:rsidRDefault="00865AA3" w:rsidP="00696640">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865AA3" w:rsidTr="00865AA3">
        <w:trPr>
          <w:gridAfter w:val="1"/>
          <w:wAfter w:w="11" w:type="dxa"/>
          <w:trHeight w:val="152"/>
          <w:jc w:val="center"/>
        </w:trPr>
        <w:tc>
          <w:tcPr>
            <w:tcW w:w="3612" w:type="dxa"/>
            <w:tcBorders>
              <w:left w:val="single" w:sz="4" w:space="0" w:color="auto"/>
            </w:tcBorders>
          </w:tcPr>
          <w:p w:rsidR="00865AA3" w:rsidRPr="00323A7B" w:rsidRDefault="00865AA3" w:rsidP="00696640">
            <w:pPr>
              <w:ind w:left="304"/>
              <w:rPr>
                <w:rFonts w:ascii="Berlin Sans FB Demi" w:hAnsi="Berlin Sans FB Demi"/>
              </w:rPr>
            </w:pPr>
            <w:r>
              <w:rPr>
                <w:rFonts w:ascii="Berlin Sans FB Demi" w:hAnsi="Berlin Sans FB Demi"/>
              </w:rPr>
              <w:t>Identifier les ressources et les contraintes techniques de son intervention</w:t>
            </w:r>
          </w:p>
        </w:tc>
        <w:tc>
          <w:tcPr>
            <w:tcW w:w="3745" w:type="dxa"/>
            <w:gridSpan w:val="3"/>
            <w:tcBorders>
              <w:top w:val="single" w:sz="4" w:space="0" w:color="auto"/>
            </w:tcBorders>
          </w:tcPr>
          <w:p w:rsidR="00865AA3" w:rsidRDefault="00865AA3" w:rsidP="00696640">
            <w:r>
              <w:t>Repérer le contexte de l’activité : lieu, équipement, matériel et produits disponibles</w:t>
            </w:r>
          </w:p>
        </w:tc>
        <w:tc>
          <w:tcPr>
            <w:tcW w:w="3831" w:type="dxa"/>
            <w:gridSpan w:val="3"/>
          </w:tcPr>
          <w:p w:rsidR="00865AA3" w:rsidRPr="00F43A2D" w:rsidRDefault="00865AA3" w:rsidP="00696640">
            <w:pPr>
              <w:pStyle w:val="Paragraphedeliste"/>
              <w:numPr>
                <w:ilvl w:val="0"/>
                <w:numId w:val="1"/>
              </w:numPr>
              <w:tabs>
                <w:tab w:val="left" w:pos="459"/>
              </w:tabs>
              <w:ind w:left="-108" w:firstLine="305"/>
              <w:rPr>
                <w:color w:val="9BBB59" w:themeColor="accent3"/>
              </w:rPr>
            </w:pPr>
            <w:r w:rsidRPr="00F43A2D">
              <w:rPr>
                <w:color w:val="9BBB59" w:themeColor="accent3"/>
              </w:rPr>
              <w:t>Les critères de choix des produits et matériels</w:t>
            </w:r>
          </w:p>
          <w:p w:rsidR="00865AA3" w:rsidRPr="00DB3FA6" w:rsidRDefault="00865AA3" w:rsidP="00DB3FA6">
            <w:pPr>
              <w:pStyle w:val="Paragraphedeliste"/>
              <w:numPr>
                <w:ilvl w:val="0"/>
                <w:numId w:val="1"/>
              </w:numPr>
              <w:tabs>
                <w:tab w:val="left" w:pos="459"/>
              </w:tabs>
              <w:ind w:left="-108" w:firstLine="305"/>
              <w:rPr>
                <w:color w:val="9BBB59" w:themeColor="accent3"/>
              </w:rPr>
            </w:pPr>
            <w:r w:rsidRPr="00F43A2D">
              <w:rPr>
                <w:color w:val="9BBB59" w:themeColor="accent3"/>
              </w:rPr>
              <w:t>Organisation spatiale des locaux</w:t>
            </w:r>
            <w:r w:rsidRPr="00DB3FA6">
              <w:rPr>
                <w:color w:val="4BACC6" w:themeColor="accent5"/>
              </w:rPr>
              <w:t xml:space="preserve"> </w:t>
            </w:r>
            <w:r w:rsidR="00E50A2C">
              <w:rPr>
                <w:color w:val="4BACC6" w:themeColor="accent5"/>
              </w:rPr>
              <w:t xml:space="preserve"> (c</w:t>
            </w:r>
          </w:p>
        </w:tc>
        <w:tc>
          <w:tcPr>
            <w:tcW w:w="3746" w:type="dxa"/>
            <w:gridSpan w:val="2"/>
          </w:tcPr>
          <w:p w:rsidR="00865AA3" w:rsidRPr="00F43A2D" w:rsidRDefault="00865AA3" w:rsidP="00696640">
            <w:pPr>
              <w:rPr>
                <w:color w:val="9BBB59" w:themeColor="accent3"/>
              </w:rPr>
            </w:pPr>
          </w:p>
          <w:p w:rsidR="00865AA3" w:rsidRPr="00777BAE" w:rsidRDefault="00865AA3" w:rsidP="00696640">
            <w:r w:rsidRPr="00777BAE">
              <w:t>Fonctionnement du lave-vaisselle</w:t>
            </w:r>
          </w:p>
          <w:p w:rsidR="00865AA3" w:rsidRDefault="00865AA3" w:rsidP="00696640">
            <w:r w:rsidRPr="00777BAE">
              <w:t>Matériel nécessaire à la préparation des repas</w:t>
            </w:r>
          </w:p>
          <w:p w:rsidR="00E50A2C" w:rsidRPr="00F43A2D" w:rsidRDefault="00E50A2C" w:rsidP="00696640">
            <w:pPr>
              <w:rPr>
                <w:color w:val="9BBB59" w:themeColor="accent3"/>
              </w:rPr>
            </w:pPr>
            <w:r>
              <w:t>Les locaux (cointervention)</w:t>
            </w:r>
          </w:p>
        </w:tc>
      </w:tr>
      <w:tr w:rsidR="00865AA3" w:rsidTr="00865AA3">
        <w:trPr>
          <w:gridAfter w:val="1"/>
          <w:wAfter w:w="11" w:type="dxa"/>
          <w:trHeight w:val="1818"/>
          <w:jc w:val="center"/>
        </w:trPr>
        <w:tc>
          <w:tcPr>
            <w:tcW w:w="3612" w:type="dxa"/>
            <w:tcBorders>
              <w:left w:val="single" w:sz="4" w:space="0" w:color="auto"/>
            </w:tcBorders>
          </w:tcPr>
          <w:p w:rsidR="00865AA3" w:rsidRPr="00777BAE" w:rsidRDefault="00865AA3" w:rsidP="00777BAE">
            <w:pPr>
              <w:ind w:left="304"/>
              <w:rPr>
                <w:rFonts w:ascii="Berlin Sans FB Demi" w:hAnsi="Berlin Sans FB Demi"/>
              </w:rPr>
            </w:pPr>
          </w:p>
          <w:p w:rsidR="00865AA3" w:rsidRPr="00777BAE" w:rsidRDefault="00865AA3" w:rsidP="00777BAE">
            <w:pPr>
              <w:ind w:left="304"/>
              <w:rPr>
                <w:rFonts w:ascii="Berlin Sans FB Demi" w:hAnsi="Berlin Sans FB Demi"/>
              </w:rPr>
            </w:pPr>
            <w:r w:rsidRPr="00777BAE">
              <w:rPr>
                <w:rFonts w:ascii="Berlin Sans FB Demi" w:hAnsi="Berlin Sans FB Demi"/>
              </w:rPr>
              <w:t xml:space="preserve">Identifier le cadre de son intervention pour se situer en tant que professionnel </w:t>
            </w:r>
          </w:p>
          <w:p w:rsidR="00865AA3" w:rsidRPr="00670E19" w:rsidRDefault="00865AA3" w:rsidP="00777BAE">
            <w:pPr>
              <w:ind w:left="304"/>
              <w:rPr>
                <w:rFonts w:ascii="Berlin Sans FB Demi" w:hAnsi="Berlin Sans FB Demi"/>
              </w:rPr>
            </w:pPr>
          </w:p>
        </w:tc>
        <w:tc>
          <w:tcPr>
            <w:tcW w:w="3745" w:type="dxa"/>
            <w:gridSpan w:val="3"/>
            <w:tcBorders>
              <w:top w:val="single" w:sz="4" w:space="0" w:color="auto"/>
            </w:tcBorders>
          </w:tcPr>
          <w:p w:rsidR="00865AA3" w:rsidRDefault="00865AA3" w:rsidP="00777BAE">
            <w:r>
              <w:t>Identifier et respecter ses</w:t>
            </w:r>
          </w:p>
          <w:p w:rsidR="00865AA3" w:rsidRDefault="00865AA3" w:rsidP="00777BAE">
            <w:r>
              <w:t>obligations règlementaires et</w:t>
            </w:r>
          </w:p>
          <w:p w:rsidR="00865AA3" w:rsidRDefault="00865AA3" w:rsidP="00777BAE">
            <w:r>
              <w:t>contractuelles</w:t>
            </w:r>
          </w:p>
          <w:p w:rsidR="00865AA3" w:rsidRDefault="00865AA3" w:rsidP="00777BAE">
            <w:r>
              <w:t>Intervenir en respectant les limites</w:t>
            </w:r>
          </w:p>
          <w:p w:rsidR="00865AA3" w:rsidRPr="00F659E5" w:rsidRDefault="00865AA3" w:rsidP="00777BAE">
            <w:r>
              <w:t>de ses compétences</w:t>
            </w:r>
          </w:p>
        </w:tc>
        <w:tc>
          <w:tcPr>
            <w:tcW w:w="3831" w:type="dxa"/>
            <w:gridSpan w:val="3"/>
          </w:tcPr>
          <w:p w:rsidR="00865AA3" w:rsidRPr="006E494F" w:rsidRDefault="00865AA3" w:rsidP="00642EBC">
            <w:pPr>
              <w:pStyle w:val="Paragraphedeliste"/>
              <w:numPr>
                <w:ilvl w:val="0"/>
                <w:numId w:val="1"/>
              </w:numPr>
              <w:tabs>
                <w:tab w:val="left" w:pos="459"/>
              </w:tabs>
              <w:ind w:left="-108" w:firstLine="305"/>
              <w:rPr>
                <w:color w:val="F79646" w:themeColor="accent6"/>
              </w:rPr>
            </w:pPr>
            <w:r w:rsidRPr="006E494F">
              <w:rPr>
                <w:color w:val="F79646" w:themeColor="accent6"/>
              </w:rPr>
              <w:t>Le rôle de l’Etat dans le secteur de la famille et de l’enfance</w:t>
            </w:r>
          </w:p>
          <w:p w:rsidR="00865AA3" w:rsidRPr="006E494F" w:rsidRDefault="00865AA3" w:rsidP="00642EBC">
            <w:pPr>
              <w:pStyle w:val="Paragraphedeliste"/>
              <w:numPr>
                <w:ilvl w:val="0"/>
                <w:numId w:val="1"/>
              </w:numPr>
              <w:tabs>
                <w:tab w:val="left" w:pos="459"/>
              </w:tabs>
              <w:ind w:left="-108" w:firstLine="305"/>
              <w:rPr>
                <w:color w:val="F79646" w:themeColor="accent6"/>
              </w:rPr>
            </w:pPr>
            <w:r w:rsidRPr="006E494F">
              <w:rPr>
                <w:color w:val="F79646" w:themeColor="accent6"/>
              </w:rPr>
              <w:t>Les services territoriaux dans le  secteur de la famille et de l’enfance</w:t>
            </w:r>
          </w:p>
          <w:p w:rsidR="00865AA3" w:rsidRPr="00F43A2D" w:rsidRDefault="00865AA3" w:rsidP="00642EBC">
            <w:pPr>
              <w:pStyle w:val="Paragraphedeliste"/>
              <w:numPr>
                <w:ilvl w:val="0"/>
                <w:numId w:val="1"/>
              </w:numPr>
              <w:tabs>
                <w:tab w:val="left" w:pos="459"/>
              </w:tabs>
              <w:ind w:left="-108" w:firstLine="305"/>
              <w:rPr>
                <w:color w:val="4BACC6" w:themeColor="accent5"/>
              </w:rPr>
            </w:pPr>
            <w:r w:rsidRPr="006E494F">
              <w:rPr>
                <w:color w:val="F79646" w:themeColor="accent6"/>
              </w:rPr>
              <w:t>Cadre juridique de l’enfant et de la famille</w:t>
            </w:r>
          </w:p>
        </w:tc>
        <w:tc>
          <w:tcPr>
            <w:tcW w:w="3746" w:type="dxa"/>
            <w:gridSpan w:val="2"/>
          </w:tcPr>
          <w:p w:rsidR="00865AA3" w:rsidRDefault="00865AA3" w:rsidP="00696640">
            <w:r>
              <w:t>ASE</w:t>
            </w:r>
          </w:p>
          <w:p w:rsidR="00865AA3" w:rsidRDefault="00865AA3" w:rsidP="00696640">
            <w:r>
              <w:t>PMI</w:t>
            </w:r>
          </w:p>
        </w:tc>
      </w:tr>
      <w:tr w:rsidR="00865AA3" w:rsidTr="00865AA3">
        <w:trPr>
          <w:gridAfter w:val="1"/>
          <w:wAfter w:w="11" w:type="dxa"/>
          <w:trHeight w:val="3756"/>
          <w:jc w:val="center"/>
        </w:trPr>
        <w:tc>
          <w:tcPr>
            <w:tcW w:w="3612" w:type="dxa"/>
            <w:tcBorders>
              <w:left w:val="single" w:sz="4" w:space="0" w:color="auto"/>
            </w:tcBorders>
          </w:tcPr>
          <w:p w:rsidR="00865AA3" w:rsidRDefault="00865AA3" w:rsidP="00696640">
            <w:pPr>
              <w:ind w:left="304"/>
              <w:rPr>
                <w:rFonts w:ascii="Berlin Sans FB Demi" w:hAnsi="Berlin Sans FB Demi"/>
              </w:rPr>
            </w:pPr>
            <w:r w:rsidRPr="00670E19">
              <w:rPr>
                <w:rFonts w:ascii="Berlin Sans FB Demi" w:hAnsi="Berlin Sans FB Demi"/>
              </w:rPr>
              <w:t xml:space="preserve">Déterminer le degré de développement et d’autonomie de l’enfant </w:t>
            </w:r>
          </w:p>
        </w:tc>
        <w:tc>
          <w:tcPr>
            <w:tcW w:w="3745" w:type="dxa"/>
            <w:gridSpan w:val="3"/>
            <w:tcBorders>
              <w:top w:val="single" w:sz="4" w:space="0" w:color="auto"/>
            </w:tcBorders>
          </w:tcPr>
          <w:p w:rsidR="00865AA3" w:rsidRDefault="00865AA3" w:rsidP="00696640">
            <w:r w:rsidRPr="00F659E5">
              <w:t>Repérer et identifier les acquis et les aptitudes de l’enfant</w:t>
            </w:r>
          </w:p>
        </w:tc>
        <w:tc>
          <w:tcPr>
            <w:tcW w:w="3831" w:type="dxa"/>
            <w:gridSpan w:val="3"/>
          </w:tcPr>
          <w:p w:rsidR="00865AA3" w:rsidRPr="00057E84" w:rsidRDefault="00865AA3" w:rsidP="00696640">
            <w:pPr>
              <w:pStyle w:val="Paragraphedeliste"/>
              <w:numPr>
                <w:ilvl w:val="0"/>
                <w:numId w:val="1"/>
              </w:numPr>
              <w:tabs>
                <w:tab w:val="left" w:pos="459"/>
              </w:tabs>
              <w:ind w:left="-108" w:firstLine="305"/>
              <w:rPr>
                <w:color w:val="F79646" w:themeColor="accent6"/>
              </w:rPr>
            </w:pPr>
            <w:r w:rsidRPr="00057E84">
              <w:rPr>
                <w:color w:val="F79646" w:themeColor="accent6"/>
              </w:rPr>
              <w:t xml:space="preserve">L’organisation générale du corps humain </w:t>
            </w:r>
          </w:p>
          <w:p w:rsidR="00865AA3" w:rsidRPr="00C46450" w:rsidRDefault="00865AA3" w:rsidP="00696640">
            <w:pPr>
              <w:pStyle w:val="Paragraphedeliste"/>
              <w:numPr>
                <w:ilvl w:val="0"/>
                <w:numId w:val="1"/>
              </w:numPr>
              <w:tabs>
                <w:tab w:val="left" w:pos="459"/>
              </w:tabs>
              <w:ind w:left="-108" w:firstLine="305"/>
              <w:rPr>
                <w:color w:val="8064A2" w:themeColor="accent4"/>
              </w:rPr>
            </w:pPr>
            <w:r w:rsidRPr="00C46450">
              <w:rPr>
                <w:color w:val="8064A2" w:themeColor="accent4"/>
              </w:rPr>
              <w:t>L'appareil digestif</w:t>
            </w:r>
          </w:p>
          <w:p w:rsidR="00865AA3" w:rsidRPr="006B5C5B" w:rsidRDefault="00865AA3" w:rsidP="00696640">
            <w:pPr>
              <w:pStyle w:val="Paragraphedeliste"/>
              <w:numPr>
                <w:ilvl w:val="0"/>
                <w:numId w:val="1"/>
              </w:numPr>
              <w:tabs>
                <w:tab w:val="left" w:pos="459"/>
              </w:tabs>
              <w:ind w:left="-108" w:firstLine="305"/>
              <w:rPr>
                <w:color w:val="4BACC6" w:themeColor="accent5"/>
              </w:rPr>
            </w:pPr>
            <w:r w:rsidRPr="006B5C5B">
              <w:rPr>
                <w:color w:val="8064A2" w:themeColor="accent4"/>
              </w:rPr>
              <w:t>Caractéristiques de l’appareil digestif du nourrisson et du jeune enfant</w:t>
            </w:r>
          </w:p>
          <w:p w:rsidR="00865AA3" w:rsidRPr="00F43A2D" w:rsidRDefault="00865AA3" w:rsidP="00F659E5">
            <w:pPr>
              <w:pStyle w:val="Paragraphedeliste"/>
              <w:numPr>
                <w:ilvl w:val="0"/>
                <w:numId w:val="1"/>
              </w:numPr>
              <w:tabs>
                <w:tab w:val="left" w:pos="459"/>
              </w:tabs>
              <w:ind w:left="543"/>
              <w:rPr>
                <w:color w:val="F79646" w:themeColor="accent6"/>
              </w:rPr>
            </w:pPr>
            <w:r w:rsidRPr="00F43A2D">
              <w:rPr>
                <w:color w:val="F79646" w:themeColor="accent6"/>
              </w:rPr>
              <w:t>Les sphères du développement de l’enfant : physique, cognitif, affectif, social, émotionnel</w:t>
            </w:r>
          </w:p>
          <w:p w:rsidR="00865AA3" w:rsidRDefault="00865AA3" w:rsidP="00F659E5">
            <w:pPr>
              <w:pStyle w:val="Paragraphedeliste"/>
              <w:numPr>
                <w:ilvl w:val="0"/>
                <w:numId w:val="1"/>
              </w:numPr>
              <w:tabs>
                <w:tab w:val="left" w:pos="459"/>
              </w:tabs>
              <w:ind w:left="543"/>
            </w:pPr>
            <w:r w:rsidRPr="00F43A2D">
              <w:rPr>
                <w:color w:val="F79646" w:themeColor="accent6"/>
              </w:rPr>
              <w:t>Les rythmes de l’enfant</w:t>
            </w:r>
          </w:p>
        </w:tc>
        <w:tc>
          <w:tcPr>
            <w:tcW w:w="3746" w:type="dxa"/>
            <w:gridSpan w:val="2"/>
          </w:tcPr>
          <w:p w:rsidR="00865AA3" w:rsidRDefault="00865AA3" w:rsidP="00696640"/>
        </w:tc>
      </w:tr>
      <w:tr w:rsidR="00865AA3" w:rsidTr="00865AA3">
        <w:trPr>
          <w:gridAfter w:val="1"/>
          <w:wAfter w:w="11" w:type="dxa"/>
          <w:trHeight w:val="152"/>
          <w:jc w:val="center"/>
        </w:trPr>
        <w:tc>
          <w:tcPr>
            <w:tcW w:w="14934" w:type="dxa"/>
            <w:gridSpan w:val="9"/>
            <w:tcBorders>
              <w:left w:val="single" w:sz="4" w:space="0" w:color="auto"/>
            </w:tcBorders>
          </w:tcPr>
          <w:p w:rsidR="00865AA3" w:rsidRDefault="00865AA3" w:rsidP="00696640">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865AA3" w:rsidTr="00865AA3">
        <w:trPr>
          <w:gridAfter w:val="1"/>
          <w:wAfter w:w="11" w:type="dxa"/>
          <w:trHeight w:val="152"/>
          <w:jc w:val="center"/>
        </w:trPr>
        <w:tc>
          <w:tcPr>
            <w:tcW w:w="3612" w:type="dxa"/>
            <w:tcBorders>
              <w:left w:val="single" w:sz="4" w:space="0" w:color="auto"/>
            </w:tcBorders>
          </w:tcPr>
          <w:p w:rsidR="00865AA3" w:rsidRPr="00323A7B" w:rsidRDefault="00865AA3" w:rsidP="00696640">
            <w:pPr>
              <w:ind w:left="304"/>
              <w:rPr>
                <w:rFonts w:ascii="Berlin Sans FB Demi" w:hAnsi="Berlin Sans FB Demi"/>
              </w:rPr>
            </w:pPr>
            <w:r>
              <w:rPr>
                <w:rFonts w:ascii="Berlin Sans FB Demi" w:hAnsi="Berlin Sans FB Demi"/>
              </w:rPr>
              <w:t>Adopter un regard critique sur sa pratique professionnelle</w:t>
            </w:r>
          </w:p>
        </w:tc>
        <w:tc>
          <w:tcPr>
            <w:tcW w:w="3745" w:type="dxa"/>
            <w:gridSpan w:val="3"/>
          </w:tcPr>
          <w:p w:rsidR="00865AA3" w:rsidRDefault="00865AA3" w:rsidP="00696640">
            <w:r>
              <w:t>Evaluer le déroulement et le résultat de ses actions</w:t>
            </w:r>
          </w:p>
          <w:p w:rsidR="00865AA3" w:rsidRDefault="00865AA3" w:rsidP="00696640">
            <w:r>
              <w:t>Proposer et mettre en œuvre des solutions de remédiations</w:t>
            </w:r>
          </w:p>
        </w:tc>
        <w:tc>
          <w:tcPr>
            <w:tcW w:w="3831" w:type="dxa"/>
            <w:gridSpan w:val="3"/>
          </w:tcPr>
          <w:p w:rsidR="00865AA3" w:rsidRPr="00F43A2D" w:rsidRDefault="00865AA3" w:rsidP="00696640">
            <w:pPr>
              <w:pStyle w:val="Paragraphedeliste"/>
              <w:numPr>
                <w:ilvl w:val="0"/>
                <w:numId w:val="1"/>
              </w:numPr>
              <w:tabs>
                <w:tab w:val="left" w:pos="459"/>
              </w:tabs>
              <w:ind w:left="-108" w:firstLine="305"/>
              <w:rPr>
                <w:color w:val="9BBB59" w:themeColor="accent3"/>
              </w:rPr>
            </w:pPr>
            <w:r w:rsidRPr="00F43A2D">
              <w:rPr>
                <w:color w:val="9BBB59" w:themeColor="accent3"/>
              </w:rPr>
              <w:t>Auto-évaluation de son travail</w:t>
            </w:r>
          </w:p>
          <w:p w:rsidR="00865AA3" w:rsidRDefault="00865AA3" w:rsidP="00696640">
            <w:pPr>
              <w:pStyle w:val="Paragraphedeliste"/>
              <w:numPr>
                <w:ilvl w:val="0"/>
                <w:numId w:val="1"/>
              </w:numPr>
              <w:tabs>
                <w:tab w:val="left" w:pos="459"/>
              </w:tabs>
              <w:ind w:left="-108" w:firstLine="305"/>
            </w:pPr>
            <w:r w:rsidRPr="00F43A2D">
              <w:rPr>
                <w:color w:val="9BBB59" w:themeColor="accent3"/>
              </w:rPr>
              <w:t>Démarche d’analyse de pratique</w:t>
            </w:r>
          </w:p>
        </w:tc>
        <w:tc>
          <w:tcPr>
            <w:tcW w:w="3746" w:type="dxa"/>
            <w:gridSpan w:val="2"/>
          </w:tcPr>
          <w:p w:rsidR="00865AA3" w:rsidRDefault="00865AA3" w:rsidP="00696640"/>
        </w:tc>
      </w:tr>
      <w:tr w:rsidR="00865AA3" w:rsidTr="00865AA3">
        <w:trPr>
          <w:gridAfter w:val="1"/>
          <w:wAfter w:w="11" w:type="dxa"/>
          <w:trHeight w:val="152"/>
          <w:jc w:val="center"/>
        </w:trPr>
        <w:tc>
          <w:tcPr>
            <w:tcW w:w="3612" w:type="dxa"/>
            <w:tcBorders>
              <w:left w:val="single" w:sz="4" w:space="0" w:color="auto"/>
            </w:tcBorders>
          </w:tcPr>
          <w:tbl>
            <w:tblPr>
              <w:tblW w:w="3365" w:type="dxa"/>
              <w:tblInd w:w="16" w:type="dxa"/>
              <w:tblBorders>
                <w:top w:val="nil"/>
                <w:left w:val="nil"/>
                <w:bottom w:val="nil"/>
                <w:right w:val="nil"/>
              </w:tblBorders>
              <w:tblLook w:val="0000" w:firstRow="0" w:lastRow="0" w:firstColumn="0" w:lastColumn="0" w:noHBand="0" w:noVBand="0"/>
            </w:tblPr>
            <w:tblGrid>
              <w:gridCol w:w="3365"/>
            </w:tblGrid>
            <w:tr w:rsidR="00865AA3" w:rsidRPr="00906358" w:rsidTr="00865AA3">
              <w:trPr>
                <w:trHeight w:val="108"/>
              </w:trPr>
              <w:tc>
                <w:tcPr>
                  <w:tcW w:w="0" w:type="auto"/>
                </w:tcPr>
                <w:p w:rsidR="00865AA3" w:rsidRPr="00906358" w:rsidRDefault="00865AA3" w:rsidP="00777BAE">
                  <w:pPr>
                    <w:spacing w:after="0" w:line="240" w:lineRule="auto"/>
                    <w:ind w:left="304"/>
                    <w:rPr>
                      <w:rFonts w:ascii="Berlin Sans FB Demi" w:hAnsi="Berlin Sans FB Demi" w:cs="Times New Roman"/>
                      <w:color w:val="000000"/>
                      <w:sz w:val="24"/>
                      <w:szCs w:val="24"/>
                    </w:rPr>
                  </w:pPr>
                  <w:r w:rsidRPr="00777BAE">
                    <w:rPr>
                      <w:rFonts w:ascii="Berlin Sans FB Demi" w:hAnsi="Berlin Sans FB Demi"/>
                    </w:rPr>
                    <w:lastRenderedPageBreak/>
                    <w:t>Prendre en compte les dimensions éthiques et déontologiques de son intervention</w:t>
                  </w:r>
                  <w:r w:rsidRPr="00906358">
                    <w:rPr>
                      <w:rFonts w:ascii="Berlin Sans FB Demi" w:hAnsi="Berlin Sans FB Demi" w:cs="Times New Roman"/>
                      <w:color w:val="000000"/>
                      <w:sz w:val="24"/>
                      <w:szCs w:val="24"/>
                    </w:rPr>
                    <w:t xml:space="preserve"> </w:t>
                  </w:r>
                </w:p>
                <w:p w:rsidR="00865AA3" w:rsidRPr="00906358" w:rsidRDefault="00865AA3" w:rsidP="00906358">
                  <w:pPr>
                    <w:autoSpaceDE w:val="0"/>
                    <w:autoSpaceDN w:val="0"/>
                    <w:adjustRightInd w:val="0"/>
                    <w:spacing w:after="0" w:line="240" w:lineRule="auto"/>
                    <w:rPr>
                      <w:rFonts w:ascii="Times New Roman" w:hAnsi="Times New Roman" w:cs="Times New Roman"/>
                      <w:color w:val="000000"/>
                      <w:sz w:val="24"/>
                      <w:szCs w:val="24"/>
                    </w:rPr>
                  </w:pPr>
                </w:p>
              </w:tc>
            </w:tr>
          </w:tbl>
          <w:p w:rsidR="00865AA3" w:rsidRPr="00367F45" w:rsidRDefault="00865AA3" w:rsidP="00906358"/>
        </w:tc>
        <w:tc>
          <w:tcPr>
            <w:tcW w:w="3745" w:type="dxa"/>
            <w:gridSpan w:val="3"/>
          </w:tcPr>
          <w:p w:rsidR="00865AA3" w:rsidRPr="00906358" w:rsidRDefault="00865AA3" w:rsidP="00906358">
            <w:pPr>
              <w:pStyle w:val="Default"/>
              <w:rPr>
                <w:rFonts w:asciiTheme="minorHAnsi" w:hAnsiTheme="minorHAnsi" w:cstheme="minorHAnsi"/>
              </w:rPr>
            </w:pPr>
            <w:r w:rsidRPr="00906358">
              <w:rPr>
                <w:rFonts w:asciiTheme="minorHAnsi" w:hAnsiTheme="minorHAnsi" w:cstheme="minorHAnsi"/>
                <w:sz w:val="22"/>
                <w:szCs w:val="22"/>
              </w:rPr>
              <w:t xml:space="preserve">Respecter l’altérité de l’enfant et de sa famille </w:t>
            </w:r>
          </w:p>
          <w:p w:rsidR="00865AA3" w:rsidRPr="00906358" w:rsidRDefault="00865AA3" w:rsidP="00906358">
            <w:pPr>
              <w:rPr>
                <w:rFonts w:cstheme="minorHAnsi"/>
              </w:rPr>
            </w:pPr>
          </w:p>
        </w:tc>
        <w:tc>
          <w:tcPr>
            <w:tcW w:w="3831" w:type="dxa"/>
            <w:gridSpan w:val="3"/>
          </w:tcPr>
          <w:p w:rsidR="00865AA3" w:rsidRPr="00F43A2D" w:rsidRDefault="00865AA3" w:rsidP="00906358">
            <w:pPr>
              <w:pStyle w:val="Default"/>
              <w:numPr>
                <w:ilvl w:val="0"/>
                <w:numId w:val="6"/>
              </w:numPr>
              <w:ind w:left="543"/>
              <w:rPr>
                <w:rFonts w:asciiTheme="minorHAnsi" w:hAnsiTheme="minorHAnsi" w:cstheme="minorHAnsi"/>
                <w:color w:val="F79646" w:themeColor="accent6"/>
                <w:sz w:val="22"/>
                <w:szCs w:val="22"/>
              </w:rPr>
            </w:pPr>
            <w:r w:rsidRPr="00F43A2D">
              <w:rPr>
                <w:rFonts w:asciiTheme="minorHAnsi" w:hAnsiTheme="minorHAnsi" w:cstheme="minorHAnsi"/>
                <w:color w:val="F79646" w:themeColor="accent6"/>
                <w:sz w:val="22"/>
                <w:szCs w:val="22"/>
              </w:rPr>
              <w:t xml:space="preserve">Les droits de l’enfant </w:t>
            </w:r>
          </w:p>
          <w:p w:rsidR="00865AA3" w:rsidRPr="00F43A2D" w:rsidRDefault="00865AA3" w:rsidP="00906358">
            <w:pPr>
              <w:pStyle w:val="Default"/>
              <w:numPr>
                <w:ilvl w:val="0"/>
                <w:numId w:val="6"/>
              </w:numPr>
              <w:ind w:left="543"/>
              <w:rPr>
                <w:rFonts w:asciiTheme="minorHAnsi" w:hAnsiTheme="minorHAnsi" w:cstheme="minorHAnsi"/>
                <w:color w:val="F79646" w:themeColor="accent6"/>
                <w:sz w:val="22"/>
                <w:szCs w:val="22"/>
              </w:rPr>
            </w:pPr>
            <w:r w:rsidRPr="00F43A2D">
              <w:rPr>
                <w:rFonts w:asciiTheme="minorHAnsi" w:hAnsiTheme="minorHAnsi" w:cstheme="minorHAnsi"/>
                <w:color w:val="F79646" w:themeColor="accent6"/>
                <w:sz w:val="22"/>
                <w:szCs w:val="22"/>
              </w:rPr>
              <w:t xml:space="preserve">Notion d’évolution sociologique de la famille : </w:t>
            </w:r>
          </w:p>
          <w:p w:rsidR="00865AA3" w:rsidRPr="00F43A2D" w:rsidRDefault="00865AA3" w:rsidP="00906358">
            <w:pPr>
              <w:pStyle w:val="Default"/>
              <w:rPr>
                <w:rFonts w:asciiTheme="minorHAnsi" w:hAnsiTheme="minorHAnsi" w:cstheme="minorHAnsi"/>
                <w:color w:val="F79646" w:themeColor="accent6"/>
                <w:sz w:val="22"/>
                <w:szCs w:val="22"/>
              </w:rPr>
            </w:pPr>
            <w:r w:rsidRPr="00F43A2D">
              <w:rPr>
                <w:rFonts w:asciiTheme="minorHAnsi" w:hAnsiTheme="minorHAnsi" w:cstheme="minorHAnsi"/>
                <w:color w:val="F79646" w:themeColor="accent6"/>
                <w:sz w:val="22"/>
                <w:szCs w:val="22"/>
              </w:rPr>
              <w:t xml:space="preserve">- rôle des parents ; </w:t>
            </w:r>
          </w:p>
          <w:p w:rsidR="00865AA3" w:rsidRPr="00F43A2D" w:rsidRDefault="00865AA3" w:rsidP="00906358">
            <w:pPr>
              <w:pStyle w:val="Default"/>
              <w:rPr>
                <w:rFonts w:asciiTheme="minorHAnsi" w:hAnsiTheme="minorHAnsi" w:cstheme="minorHAnsi"/>
                <w:color w:val="F79646" w:themeColor="accent6"/>
                <w:sz w:val="22"/>
                <w:szCs w:val="22"/>
              </w:rPr>
            </w:pPr>
            <w:r w:rsidRPr="00F43A2D">
              <w:rPr>
                <w:rFonts w:asciiTheme="minorHAnsi" w:hAnsiTheme="minorHAnsi" w:cstheme="minorHAnsi"/>
                <w:color w:val="F79646" w:themeColor="accent6"/>
                <w:sz w:val="22"/>
                <w:szCs w:val="22"/>
              </w:rPr>
              <w:t xml:space="preserve">- différentes formes de famille (famille monoparentale, famille recomposée, famille homoparentale) </w:t>
            </w:r>
          </w:p>
          <w:p w:rsidR="00865AA3" w:rsidRDefault="00865AA3" w:rsidP="00906358">
            <w:pPr>
              <w:pStyle w:val="Default"/>
              <w:rPr>
                <w:rFonts w:asciiTheme="minorHAnsi" w:hAnsiTheme="minorHAnsi" w:cstheme="minorHAnsi"/>
              </w:rPr>
            </w:pPr>
          </w:p>
          <w:p w:rsidR="00865AA3" w:rsidRPr="00906358" w:rsidRDefault="00865AA3" w:rsidP="00906358">
            <w:pPr>
              <w:pStyle w:val="Default"/>
              <w:rPr>
                <w:rFonts w:asciiTheme="minorHAnsi" w:hAnsiTheme="minorHAnsi" w:cstheme="minorHAnsi"/>
              </w:rPr>
            </w:pPr>
          </w:p>
        </w:tc>
        <w:tc>
          <w:tcPr>
            <w:tcW w:w="3746" w:type="dxa"/>
            <w:gridSpan w:val="2"/>
          </w:tcPr>
          <w:p w:rsidR="00865AA3" w:rsidRPr="00F43A2D" w:rsidRDefault="00865AA3" w:rsidP="00906358">
            <w:pPr>
              <w:rPr>
                <w:rFonts w:cstheme="minorHAnsi"/>
                <w:color w:val="F79646" w:themeColor="accent6"/>
              </w:rPr>
            </w:pPr>
            <w:r w:rsidRPr="00F43A2D">
              <w:rPr>
                <w:rFonts w:cstheme="minorHAnsi"/>
                <w:color w:val="F79646" w:themeColor="accent6"/>
              </w:rPr>
              <w:t>A partir de situations professionnelles :</w:t>
            </w:r>
          </w:p>
          <w:p w:rsidR="00865AA3" w:rsidRPr="00F43A2D" w:rsidRDefault="00865AA3" w:rsidP="00906358">
            <w:pPr>
              <w:rPr>
                <w:rFonts w:cstheme="minorHAnsi"/>
                <w:color w:val="F79646" w:themeColor="accent6"/>
              </w:rPr>
            </w:pPr>
            <w:r w:rsidRPr="00F43A2D">
              <w:rPr>
                <w:rFonts w:cstheme="minorHAnsi"/>
                <w:color w:val="F79646" w:themeColor="accent6"/>
              </w:rPr>
              <w:t>Repérer les différentes formes de familles, les définir</w:t>
            </w:r>
          </w:p>
          <w:p w:rsidR="00865AA3" w:rsidRPr="00F43A2D" w:rsidRDefault="00865AA3" w:rsidP="00906358">
            <w:pPr>
              <w:rPr>
                <w:rFonts w:cstheme="minorHAnsi"/>
                <w:color w:val="F79646" w:themeColor="accent6"/>
              </w:rPr>
            </w:pPr>
            <w:r w:rsidRPr="00F43A2D">
              <w:rPr>
                <w:rFonts w:cstheme="minorHAnsi"/>
                <w:color w:val="F79646" w:themeColor="accent6"/>
              </w:rPr>
              <w:t>Identifier le rôle des parents</w:t>
            </w:r>
          </w:p>
          <w:p w:rsidR="00865AA3" w:rsidRPr="00906358" w:rsidRDefault="00865AA3" w:rsidP="00906358">
            <w:pPr>
              <w:rPr>
                <w:rFonts w:cstheme="minorHAnsi"/>
              </w:rPr>
            </w:pPr>
            <w:r w:rsidRPr="00F43A2D">
              <w:rPr>
                <w:rFonts w:cstheme="minorHAnsi"/>
                <w:color w:val="F79646" w:themeColor="accent6"/>
              </w:rPr>
              <w:t>Repérer les droits des enfants (respectés ou bafoués)</w:t>
            </w:r>
          </w:p>
        </w:tc>
      </w:tr>
      <w:tr w:rsidR="00865AA3" w:rsidTr="00865AA3">
        <w:trPr>
          <w:gridAfter w:val="1"/>
          <w:wAfter w:w="11" w:type="dxa"/>
          <w:trHeight w:val="152"/>
          <w:jc w:val="center"/>
        </w:trPr>
        <w:tc>
          <w:tcPr>
            <w:tcW w:w="3612" w:type="dxa"/>
            <w:tcBorders>
              <w:left w:val="single" w:sz="4" w:space="0" w:color="auto"/>
            </w:tcBorders>
          </w:tcPr>
          <w:p w:rsidR="00865AA3" w:rsidRPr="00906358" w:rsidRDefault="00865AA3" w:rsidP="00906358">
            <w:pPr>
              <w:autoSpaceDE w:val="0"/>
              <w:autoSpaceDN w:val="0"/>
              <w:adjustRightInd w:val="0"/>
              <w:rPr>
                <w:rFonts w:ascii="Times New Roman" w:hAnsi="Times New Roman" w:cs="Times New Roman"/>
                <w:sz w:val="24"/>
                <w:szCs w:val="24"/>
              </w:rPr>
            </w:pPr>
            <w:r w:rsidRPr="00906358">
              <w:rPr>
                <w:rFonts w:ascii="Berlin Sans FB Demi" w:hAnsi="Berlin Sans FB Demi" w:cs="Times New Roman"/>
                <w:color w:val="000000"/>
                <w:sz w:val="24"/>
                <w:szCs w:val="24"/>
              </w:rPr>
              <w:t>Prendre en compte l</w:t>
            </w:r>
            <w:r>
              <w:rPr>
                <w:rFonts w:ascii="Berlin Sans FB Demi" w:hAnsi="Berlin Sans FB Demi" w:cs="Times New Roman"/>
                <w:color w:val="000000"/>
                <w:sz w:val="24"/>
                <w:szCs w:val="24"/>
              </w:rPr>
              <w:t>a dimension santé et sécurité au travail</w:t>
            </w:r>
          </w:p>
        </w:tc>
        <w:tc>
          <w:tcPr>
            <w:tcW w:w="3745" w:type="dxa"/>
            <w:gridSpan w:val="3"/>
          </w:tcPr>
          <w:p w:rsidR="00865AA3" w:rsidRPr="00906358" w:rsidRDefault="00865AA3" w:rsidP="00906358">
            <w:pPr>
              <w:pStyle w:val="Default"/>
              <w:rPr>
                <w:rFonts w:asciiTheme="minorHAnsi" w:hAnsiTheme="minorHAnsi" w:cstheme="minorHAnsi"/>
                <w:sz w:val="22"/>
                <w:szCs w:val="22"/>
              </w:rPr>
            </w:pPr>
          </w:p>
        </w:tc>
        <w:tc>
          <w:tcPr>
            <w:tcW w:w="3831" w:type="dxa"/>
            <w:gridSpan w:val="3"/>
          </w:tcPr>
          <w:p w:rsidR="00865AA3" w:rsidRPr="00350FF9" w:rsidRDefault="00865AA3" w:rsidP="00350FF9">
            <w:pPr>
              <w:pStyle w:val="Paragraphedeliste"/>
              <w:numPr>
                <w:ilvl w:val="0"/>
                <w:numId w:val="1"/>
              </w:numPr>
              <w:tabs>
                <w:tab w:val="left" w:pos="459"/>
              </w:tabs>
              <w:ind w:left="-108" w:firstLine="305"/>
              <w:rPr>
                <w:color w:val="4BACC6" w:themeColor="accent5"/>
              </w:rPr>
            </w:pPr>
            <w:r w:rsidRPr="00F43A2D">
              <w:rPr>
                <w:color w:val="4BACC6" w:themeColor="accent5"/>
              </w:rPr>
              <w:t xml:space="preserve">La prévention des risques liés à l’activité physique (formation PRAP Petite Enfance) </w:t>
            </w:r>
          </w:p>
        </w:tc>
        <w:tc>
          <w:tcPr>
            <w:tcW w:w="3746" w:type="dxa"/>
            <w:gridSpan w:val="2"/>
          </w:tcPr>
          <w:p w:rsidR="00865AA3" w:rsidRPr="00F43A2D" w:rsidRDefault="00865AA3" w:rsidP="00906358">
            <w:pPr>
              <w:rPr>
                <w:rFonts w:cstheme="minorHAnsi"/>
                <w:color w:val="F79646" w:themeColor="accent6"/>
              </w:rPr>
            </w:pPr>
          </w:p>
        </w:tc>
      </w:tr>
      <w:tr w:rsidR="00865AA3" w:rsidTr="00865AA3">
        <w:trPr>
          <w:gridAfter w:val="1"/>
          <w:wAfter w:w="11" w:type="dxa"/>
          <w:trHeight w:val="152"/>
          <w:jc w:val="center"/>
        </w:trPr>
        <w:tc>
          <w:tcPr>
            <w:tcW w:w="14934" w:type="dxa"/>
            <w:gridSpan w:val="9"/>
            <w:tcBorders>
              <w:left w:val="single" w:sz="4" w:space="0" w:color="auto"/>
            </w:tcBorders>
          </w:tcPr>
          <w:p w:rsidR="00865AA3" w:rsidRDefault="00865AA3" w:rsidP="00906358">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865AA3" w:rsidTr="00865AA3">
        <w:trPr>
          <w:gridAfter w:val="1"/>
          <w:wAfter w:w="11" w:type="dxa"/>
          <w:trHeight w:val="152"/>
          <w:jc w:val="center"/>
        </w:trPr>
        <w:tc>
          <w:tcPr>
            <w:tcW w:w="3612" w:type="dxa"/>
            <w:tcBorders>
              <w:left w:val="single" w:sz="4" w:space="0" w:color="auto"/>
            </w:tcBorders>
          </w:tcPr>
          <w:p w:rsidR="00865AA3" w:rsidRPr="00C15DB3" w:rsidRDefault="00865AA3" w:rsidP="00906358">
            <w:pPr>
              <w:rPr>
                <w:rFonts w:ascii="Berlin Sans FB Demi" w:hAnsi="Berlin Sans FB Demi"/>
              </w:rPr>
            </w:pPr>
            <w:r w:rsidRPr="00C15DB3">
              <w:rPr>
                <w:rFonts w:ascii="Berlin Sans FB Demi" w:hAnsi="Berlin Sans FB Demi"/>
              </w:rPr>
              <w:t>Elaborer le plan de travail, planifier ses activités de travail</w:t>
            </w:r>
          </w:p>
        </w:tc>
        <w:tc>
          <w:tcPr>
            <w:tcW w:w="3745" w:type="dxa"/>
            <w:gridSpan w:val="3"/>
          </w:tcPr>
          <w:p w:rsidR="00865AA3" w:rsidRDefault="00865AA3" w:rsidP="00906358">
            <w:r>
              <w:t>Etablir une chronologie de ses activités</w:t>
            </w:r>
          </w:p>
        </w:tc>
        <w:tc>
          <w:tcPr>
            <w:tcW w:w="3831" w:type="dxa"/>
            <w:gridSpan w:val="3"/>
          </w:tcPr>
          <w:p w:rsidR="00865AA3" w:rsidRDefault="00865AA3" w:rsidP="00906358"/>
        </w:tc>
        <w:tc>
          <w:tcPr>
            <w:tcW w:w="3746" w:type="dxa"/>
            <w:gridSpan w:val="2"/>
          </w:tcPr>
          <w:p w:rsidR="00865AA3" w:rsidRPr="00F43A2D" w:rsidRDefault="00865AA3" w:rsidP="00906358">
            <w:pPr>
              <w:rPr>
                <w:color w:val="8064A2" w:themeColor="accent4"/>
              </w:rPr>
            </w:pPr>
            <w:r w:rsidRPr="00F43A2D">
              <w:rPr>
                <w:color w:val="8064A2" w:themeColor="accent4"/>
              </w:rPr>
              <w:t>Organisation du poste de travail en cuisine</w:t>
            </w:r>
          </w:p>
        </w:tc>
      </w:tr>
      <w:tr w:rsidR="00865AA3" w:rsidTr="00865AA3">
        <w:trPr>
          <w:gridAfter w:val="1"/>
          <w:wAfter w:w="11" w:type="dxa"/>
          <w:trHeight w:val="152"/>
          <w:jc w:val="center"/>
        </w:trPr>
        <w:tc>
          <w:tcPr>
            <w:tcW w:w="3612" w:type="dxa"/>
            <w:tcBorders>
              <w:left w:val="single" w:sz="4" w:space="0" w:color="auto"/>
            </w:tcBorders>
          </w:tcPr>
          <w:p w:rsidR="00865AA3" w:rsidRPr="001168CB" w:rsidRDefault="00865AA3" w:rsidP="00906358">
            <w:pPr>
              <w:rPr>
                <w:rFonts w:ascii="Berlin Sans FB Demi" w:hAnsi="Berlin Sans FB Demi"/>
              </w:rPr>
            </w:pPr>
            <w:r w:rsidRPr="001168CB">
              <w:rPr>
                <w:rFonts w:ascii="Berlin Sans FB Demi" w:hAnsi="Berlin Sans FB Demi"/>
              </w:rPr>
              <w:t>Suivre l’état des stocks</w:t>
            </w:r>
          </w:p>
        </w:tc>
        <w:tc>
          <w:tcPr>
            <w:tcW w:w="3745" w:type="dxa"/>
            <w:gridSpan w:val="3"/>
          </w:tcPr>
          <w:p w:rsidR="00865AA3" w:rsidRDefault="00865AA3" w:rsidP="00906358">
            <w:r>
              <w:t>Signaler les besoins et leur évolution</w:t>
            </w:r>
          </w:p>
        </w:tc>
        <w:tc>
          <w:tcPr>
            <w:tcW w:w="3831" w:type="dxa"/>
            <w:gridSpan w:val="3"/>
          </w:tcPr>
          <w:p w:rsidR="00865AA3" w:rsidRPr="00F43A2D" w:rsidRDefault="00865AA3" w:rsidP="00906358">
            <w:pPr>
              <w:pStyle w:val="Paragraphedeliste"/>
              <w:numPr>
                <w:ilvl w:val="0"/>
                <w:numId w:val="1"/>
              </w:numPr>
              <w:tabs>
                <w:tab w:val="left" w:pos="459"/>
              </w:tabs>
              <w:ind w:left="-108" w:firstLine="305"/>
              <w:rPr>
                <w:color w:val="9BBB59" w:themeColor="accent3"/>
              </w:rPr>
            </w:pPr>
            <w:r w:rsidRPr="00F43A2D">
              <w:rPr>
                <w:color w:val="9BBB59" w:themeColor="accent3"/>
              </w:rPr>
              <w:t>Signaler les produits manquants</w:t>
            </w:r>
          </w:p>
        </w:tc>
        <w:tc>
          <w:tcPr>
            <w:tcW w:w="3746" w:type="dxa"/>
            <w:gridSpan w:val="2"/>
          </w:tcPr>
          <w:p w:rsidR="00865AA3" w:rsidRDefault="00865AA3" w:rsidP="00906358"/>
        </w:tc>
      </w:tr>
      <w:tr w:rsidR="00865AA3" w:rsidTr="00865AA3">
        <w:trPr>
          <w:gridAfter w:val="1"/>
          <w:wAfter w:w="11" w:type="dxa"/>
          <w:trHeight w:val="152"/>
          <w:jc w:val="center"/>
        </w:trPr>
        <w:tc>
          <w:tcPr>
            <w:tcW w:w="14934" w:type="dxa"/>
            <w:gridSpan w:val="9"/>
            <w:tcBorders>
              <w:left w:val="single" w:sz="4" w:space="0" w:color="auto"/>
            </w:tcBorders>
          </w:tcPr>
          <w:p w:rsidR="00865AA3" w:rsidRDefault="00865AA3" w:rsidP="009A7AED">
            <w:pPr>
              <w:pStyle w:val="Default"/>
            </w:pPr>
            <w:r w:rsidRPr="009A7AED">
              <w:rPr>
                <w:rFonts w:ascii="Berlin Sans FB Demi" w:hAnsi="Berlin Sans FB Demi" w:cstheme="minorBidi"/>
                <w:color w:val="C0504D" w:themeColor="accent2"/>
                <w:sz w:val="22"/>
                <w:szCs w:val="22"/>
              </w:rPr>
              <w:t>RC1 : Mettre en œuvre les conditions favorables à l’activité libre et à l’expérimenta</w:t>
            </w:r>
            <w:r>
              <w:rPr>
                <w:rFonts w:ascii="Berlin Sans FB Demi" w:hAnsi="Berlin Sans FB Demi" w:cstheme="minorBidi"/>
                <w:color w:val="C0504D" w:themeColor="accent2"/>
                <w:sz w:val="22"/>
                <w:szCs w:val="22"/>
              </w:rPr>
              <w:t xml:space="preserve">tion </w:t>
            </w:r>
            <w:r w:rsidRPr="009A7AED">
              <w:rPr>
                <w:rFonts w:ascii="Berlin Sans FB Demi" w:hAnsi="Berlin Sans FB Demi" w:cstheme="minorBidi"/>
                <w:color w:val="C0504D" w:themeColor="accent2"/>
                <w:sz w:val="22"/>
                <w:szCs w:val="22"/>
              </w:rPr>
              <w:t>dans un contexte donné</w:t>
            </w:r>
            <w:r>
              <w:rPr>
                <w:b/>
                <w:bCs/>
                <w:sz w:val="32"/>
                <w:szCs w:val="32"/>
              </w:rPr>
              <w:t xml:space="preserve"> </w:t>
            </w:r>
          </w:p>
        </w:tc>
      </w:tr>
      <w:tr w:rsidR="00865AA3" w:rsidTr="00865AA3">
        <w:trPr>
          <w:gridAfter w:val="1"/>
          <w:wAfter w:w="11" w:type="dxa"/>
          <w:trHeight w:val="152"/>
          <w:jc w:val="center"/>
        </w:trPr>
        <w:tc>
          <w:tcPr>
            <w:tcW w:w="3612" w:type="dxa"/>
            <w:tcBorders>
              <w:left w:val="single" w:sz="4" w:space="0" w:color="auto"/>
            </w:tcBorders>
          </w:tcPr>
          <w:p w:rsidR="00865AA3" w:rsidRPr="009A7AED" w:rsidRDefault="00865AA3" w:rsidP="009A7AED">
            <w:pPr>
              <w:pStyle w:val="Default"/>
              <w:rPr>
                <w:rFonts w:ascii="Berlin Sans FB Demi" w:hAnsi="Berlin Sans FB Demi" w:cstheme="minorBidi"/>
                <w:color w:val="auto"/>
                <w:sz w:val="22"/>
                <w:szCs w:val="22"/>
              </w:rPr>
            </w:pPr>
            <w:r w:rsidRPr="009A7AED">
              <w:rPr>
                <w:rFonts w:ascii="Berlin Sans FB Demi" w:hAnsi="Berlin Sans FB Demi" w:cstheme="minorBidi"/>
                <w:color w:val="auto"/>
                <w:sz w:val="22"/>
                <w:szCs w:val="22"/>
              </w:rPr>
              <w:t xml:space="preserve">Adapter et aménager un espace favorable à l’activité libre pour l’enfant </w:t>
            </w:r>
          </w:p>
        </w:tc>
        <w:tc>
          <w:tcPr>
            <w:tcW w:w="3745" w:type="dxa"/>
            <w:gridSpan w:val="3"/>
          </w:tcPr>
          <w:p w:rsidR="00865AA3" w:rsidRDefault="00865AA3" w:rsidP="009A7AED">
            <w:r>
              <w:t xml:space="preserve">Prise en compte du degré de développement et de l’autonomie de l’enfant </w:t>
            </w:r>
          </w:p>
          <w:p w:rsidR="00865AA3" w:rsidRDefault="00865AA3" w:rsidP="009A7AED">
            <w:pPr>
              <w:pStyle w:val="Default"/>
              <w:rPr>
                <w:rFonts w:asciiTheme="minorHAnsi" w:hAnsiTheme="minorHAnsi" w:cstheme="minorBidi"/>
                <w:color w:val="auto"/>
                <w:sz w:val="22"/>
                <w:szCs w:val="22"/>
              </w:rPr>
            </w:pPr>
            <w:r w:rsidRPr="009A7AED">
              <w:rPr>
                <w:rFonts w:asciiTheme="minorHAnsi" w:hAnsiTheme="minorHAnsi" w:cstheme="minorBidi"/>
                <w:color w:val="auto"/>
                <w:sz w:val="22"/>
                <w:szCs w:val="22"/>
              </w:rPr>
              <w:t xml:space="preserve">Création d’une ambiance adaptée au jeu libre et à l’expérimentation </w:t>
            </w:r>
          </w:p>
          <w:p w:rsidR="00865AA3" w:rsidRPr="00EC660B" w:rsidRDefault="00865AA3" w:rsidP="00EC660B">
            <w:r>
              <w:t xml:space="preserve">Choix du mobilier et du matériel </w:t>
            </w:r>
          </w:p>
          <w:p w:rsidR="00865AA3" w:rsidRDefault="00865AA3" w:rsidP="009A7AED">
            <w:r w:rsidRPr="00EC660B">
              <w:t>Réalisation d’éléments simples, décoratifs et fonctionnels sécurisés</w:t>
            </w:r>
            <w:r>
              <w:t xml:space="preserve"> </w:t>
            </w:r>
          </w:p>
        </w:tc>
        <w:tc>
          <w:tcPr>
            <w:tcW w:w="3831" w:type="dxa"/>
            <w:gridSpan w:val="3"/>
          </w:tcPr>
          <w:p w:rsidR="00865AA3" w:rsidRPr="00F43A2D" w:rsidRDefault="00865AA3" w:rsidP="009A7AED">
            <w:pPr>
              <w:pStyle w:val="Paragraphedeliste"/>
              <w:numPr>
                <w:ilvl w:val="0"/>
                <w:numId w:val="1"/>
              </w:numPr>
              <w:tabs>
                <w:tab w:val="left" w:pos="459"/>
              </w:tabs>
              <w:ind w:left="-108" w:firstLine="305"/>
              <w:rPr>
                <w:color w:val="9BBB59" w:themeColor="accent3"/>
              </w:rPr>
            </w:pPr>
            <w:r w:rsidRPr="009A7AED">
              <w:rPr>
                <w:color w:val="F79646" w:themeColor="accent6"/>
              </w:rPr>
              <w:t>Les conditions favorisant l’émergence d’activités libres et spontanées</w:t>
            </w:r>
            <w:r>
              <w:t xml:space="preserve"> </w:t>
            </w:r>
          </w:p>
        </w:tc>
        <w:tc>
          <w:tcPr>
            <w:tcW w:w="3746" w:type="dxa"/>
            <w:gridSpan w:val="2"/>
          </w:tcPr>
          <w:p w:rsidR="00865AA3" w:rsidRDefault="00865AA3" w:rsidP="00906358"/>
        </w:tc>
      </w:tr>
      <w:tr w:rsidR="00865AA3" w:rsidTr="00865AA3">
        <w:trPr>
          <w:gridAfter w:val="1"/>
          <w:wAfter w:w="11" w:type="dxa"/>
          <w:trHeight w:val="152"/>
          <w:jc w:val="center"/>
        </w:trPr>
        <w:tc>
          <w:tcPr>
            <w:tcW w:w="14934" w:type="dxa"/>
            <w:gridSpan w:val="9"/>
            <w:tcBorders>
              <w:left w:val="single" w:sz="4" w:space="0" w:color="auto"/>
            </w:tcBorders>
          </w:tcPr>
          <w:p w:rsidR="00865AA3" w:rsidRPr="001E64E5" w:rsidRDefault="00865AA3" w:rsidP="004A791E">
            <w:pPr>
              <w:rPr>
                <w:rFonts w:ascii="Berlin Sans FB Demi" w:hAnsi="Berlin Sans FB Demi"/>
                <w:color w:val="C0504D" w:themeColor="accent2"/>
              </w:rPr>
            </w:pPr>
            <w:r w:rsidRPr="001E64E5">
              <w:rPr>
                <w:rFonts w:ascii="Berlin Sans FB Demi" w:hAnsi="Berlin Sans FB Demi"/>
                <w:color w:val="C0504D" w:themeColor="accent2"/>
              </w:rPr>
              <w:t>RC</w:t>
            </w:r>
            <w:r>
              <w:rPr>
                <w:rFonts w:ascii="Berlin Sans FB Demi" w:hAnsi="Berlin Sans FB Demi"/>
                <w:color w:val="C0504D" w:themeColor="accent2"/>
              </w:rPr>
              <w:t>2</w:t>
            </w:r>
            <w:r w:rsidRPr="001E64E5">
              <w:rPr>
                <w:rFonts w:ascii="Berlin Sans FB Demi" w:hAnsi="Berlin Sans FB Demi"/>
                <w:color w:val="C0504D" w:themeColor="accent2"/>
              </w:rPr>
              <w:t xml:space="preserve"> : </w:t>
            </w:r>
            <w:r w:rsidRPr="00F21C39">
              <w:rPr>
                <w:rFonts w:ascii="Berlin Sans FB Demi" w:hAnsi="Berlin Sans FB Demi"/>
                <w:color w:val="C0504D" w:themeColor="accent2"/>
              </w:rPr>
              <w:t xml:space="preserve">Mettre en œuvre des activités d’éveil en tenant compte de la singularité de l’enfant </w:t>
            </w:r>
          </w:p>
        </w:tc>
      </w:tr>
      <w:tr w:rsidR="00865AA3" w:rsidTr="00865AA3">
        <w:trPr>
          <w:gridAfter w:val="1"/>
          <w:wAfter w:w="11" w:type="dxa"/>
          <w:trHeight w:val="152"/>
          <w:jc w:val="center"/>
        </w:trPr>
        <w:tc>
          <w:tcPr>
            <w:tcW w:w="3612" w:type="dxa"/>
            <w:tcBorders>
              <w:left w:val="single" w:sz="4" w:space="0" w:color="auto"/>
            </w:tcBorders>
          </w:tcPr>
          <w:p w:rsidR="00865AA3" w:rsidRPr="001168CB" w:rsidRDefault="00865AA3" w:rsidP="00906358">
            <w:pPr>
              <w:rPr>
                <w:rFonts w:ascii="Berlin Sans FB Demi" w:hAnsi="Berlin Sans FB Demi"/>
              </w:rPr>
            </w:pPr>
            <w:r w:rsidRPr="001E64E5">
              <w:rPr>
                <w:rFonts w:ascii="Berlin Sans FB Demi" w:hAnsi="Berlin Sans FB Demi"/>
              </w:rPr>
              <w:t>Préparer l’activité d’éveil</w:t>
            </w:r>
          </w:p>
        </w:tc>
        <w:tc>
          <w:tcPr>
            <w:tcW w:w="3745" w:type="dxa"/>
            <w:gridSpan w:val="3"/>
          </w:tcPr>
          <w:p w:rsidR="00865AA3" w:rsidRDefault="00865AA3" w:rsidP="00906358">
            <w:r w:rsidRPr="001E64E5">
              <w:t>Préparer les matériaux, matériels et les locaux</w:t>
            </w:r>
          </w:p>
        </w:tc>
        <w:tc>
          <w:tcPr>
            <w:tcW w:w="3831" w:type="dxa"/>
            <w:gridSpan w:val="3"/>
          </w:tcPr>
          <w:p w:rsidR="00865AA3" w:rsidRPr="00F43A2D" w:rsidRDefault="00865AA3" w:rsidP="001E64E5">
            <w:pPr>
              <w:pStyle w:val="Paragraphedeliste"/>
              <w:numPr>
                <w:ilvl w:val="0"/>
                <w:numId w:val="1"/>
              </w:numPr>
              <w:tabs>
                <w:tab w:val="left" w:pos="459"/>
              </w:tabs>
              <w:rPr>
                <w:color w:val="F79646" w:themeColor="accent6"/>
              </w:rPr>
            </w:pPr>
            <w:r w:rsidRPr="00F43A2D">
              <w:rPr>
                <w:color w:val="F79646" w:themeColor="accent6"/>
              </w:rPr>
              <w:t>Les activités créatives et d’éveil culturel, telles que par exemple : éveil musical, conte, lecture, expression corporelle, expression artistique, jeux…</w:t>
            </w:r>
          </w:p>
        </w:tc>
        <w:tc>
          <w:tcPr>
            <w:tcW w:w="3746" w:type="dxa"/>
            <w:gridSpan w:val="2"/>
          </w:tcPr>
          <w:p w:rsidR="00865AA3" w:rsidRPr="00F43A2D" w:rsidRDefault="00865AA3" w:rsidP="00906358">
            <w:pPr>
              <w:rPr>
                <w:color w:val="F79646" w:themeColor="accent6"/>
              </w:rPr>
            </w:pPr>
            <w:r w:rsidRPr="00F43A2D">
              <w:rPr>
                <w:color w:val="F79646" w:themeColor="accent6"/>
              </w:rPr>
              <w:t>Organisation de l’espace pour le spectacle</w:t>
            </w:r>
            <w:r w:rsidR="00E50A2C">
              <w:rPr>
                <w:color w:val="F79646" w:themeColor="accent6"/>
              </w:rPr>
              <w:t xml:space="preserve"> </w:t>
            </w:r>
          </w:p>
          <w:p w:rsidR="00865AA3" w:rsidRDefault="00865AA3" w:rsidP="00906358">
            <w:pPr>
              <w:rPr>
                <w:color w:val="F79646" w:themeColor="accent6"/>
              </w:rPr>
            </w:pPr>
            <w:r w:rsidRPr="00F43A2D">
              <w:rPr>
                <w:color w:val="F79646" w:themeColor="accent6"/>
              </w:rPr>
              <w:t>Réalisation de décoration avec les matériaux d’animation (papiers…)</w:t>
            </w:r>
          </w:p>
          <w:p w:rsidR="00865AA3" w:rsidRDefault="00E50A2C" w:rsidP="00906358">
            <w:pPr>
              <w:rPr>
                <w:color w:val="F79646" w:themeColor="accent6"/>
              </w:rPr>
            </w:pPr>
            <w:r>
              <w:rPr>
                <w:color w:val="F79646" w:themeColor="accent6"/>
              </w:rPr>
              <w:t>Chef d'œuvre autour de guignol</w:t>
            </w:r>
          </w:p>
          <w:p w:rsidR="00E50A2C" w:rsidRDefault="00E50A2C" w:rsidP="00906358">
            <w:pPr>
              <w:rPr>
                <w:color w:val="F79646" w:themeColor="accent6"/>
              </w:rPr>
            </w:pPr>
          </w:p>
          <w:p w:rsidR="00E50A2C" w:rsidRDefault="00E50A2C" w:rsidP="00906358">
            <w:pPr>
              <w:rPr>
                <w:color w:val="F79646" w:themeColor="accent6"/>
              </w:rPr>
            </w:pPr>
          </w:p>
          <w:p w:rsidR="00E50A2C" w:rsidRDefault="00E50A2C" w:rsidP="00906358">
            <w:pPr>
              <w:rPr>
                <w:color w:val="F79646" w:themeColor="accent6"/>
              </w:rPr>
            </w:pPr>
          </w:p>
          <w:p w:rsidR="00E50A2C" w:rsidRDefault="00E50A2C" w:rsidP="00906358">
            <w:pPr>
              <w:rPr>
                <w:color w:val="F79646" w:themeColor="accent6"/>
              </w:rPr>
            </w:pPr>
          </w:p>
          <w:p w:rsidR="00E50A2C" w:rsidRDefault="00E50A2C" w:rsidP="00906358">
            <w:pPr>
              <w:rPr>
                <w:color w:val="F79646" w:themeColor="accent6"/>
              </w:rPr>
            </w:pPr>
          </w:p>
          <w:p w:rsidR="00E50A2C" w:rsidRDefault="00E50A2C" w:rsidP="00906358">
            <w:pPr>
              <w:rPr>
                <w:color w:val="F79646" w:themeColor="accent6"/>
              </w:rPr>
            </w:pPr>
          </w:p>
          <w:p w:rsidR="00E50A2C" w:rsidRPr="00F43A2D" w:rsidRDefault="00E50A2C" w:rsidP="00906358">
            <w:pPr>
              <w:rPr>
                <w:color w:val="F79646" w:themeColor="accent6"/>
              </w:rPr>
            </w:pPr>
          </w:p>
        </w:tc>
      </w:tr>
      <w:tr w:rsidR="00865AA3" w:rsidTr="00865AA3">
        <w:trPr>
          <w:gridAfter w:val="1"/>
          <w:wAfter w:w="11" w:type="dxa"/>
          <w:trHeight w:val="152"/>
          <w:jc w:val="center"/>
        </w:trPr>
        <w:tc>
          <w:tcPr>
            <w:tcW w:w="14934" w:type="dxa"/>
            <w:gridSpan w:val="9"/>
            <w:tcBorders>
              <w:left w:val="single" w:sz="4" w:space="0" w:color="auto"/>
            </w:tcBorders>
          </w:tcPr>
          <w:p w:rsidR="00865AA3" w:rsidRPr="001D1531" w:rsidRDefault="00865AA3" w:rsidP="00906358">
            <w:pPr>
              <w:pStyle w:val="Default"/>
              <w:rPr>
                <w:rFonts w:ascii="Berlin Sans FB Demi" w:hAnsi="Berlin Sans FB Demi" w:cstheme="minorBidi"/>
                <w:color w:val="C0504D" w:themeColor="accent2"/>
                <w:sz w:val="22"/>
                <w:szCs w:val="22"/>
              </w:rPr>
            </w:pPr>
            <w:r w:rsidRPr="001D1531">
              <w:rPr>
                <w:rFonts w:ascii="Berlin Sans FB Demi" w:hAnsi="Berlin Sans FB Demi" w:cstheme="minorBidi"/>
                <w:color w:val="C0504D" w:themeColor="accent2"/>
                <w:sz w:val="22"/>
                <w:szCs w:val="22"/>
              </w:rPr>
              <w:lastRenderedPageBreak/>
              <w:t xml:space="preserve">RC3. Réaliser des soins du quotidien et accompagner l’enfant dans ses apprentissages </w:t>
            </w:r>
          </w:p>
        </w:tc>
      </w:tr>
      <w:tr w:rsidR="00865AA3" w:rsidTr="00865AA3">
        <w:trPr>
          <w:gridAfter w:val="1"/>
          <w:wAfter w:w="11" w:type="dxa"/>
          <w:trHeight w:val="1892"/>
          <w:jc w:val="center"/>
        </w:trPr>
        <w:tc>
          <w:tcPr>
            <w:tcW w:w="3612" w:type="dxa"/>
            <w:tcBorders>
              <w:left w:val="single" w:sz="4" w:space="0" w:color="auto"/>
              <w:bottom w:val="nil"/>
              <w:right w:val="single" w:sz="4" w:space="0" w:color="auto"/>
            </w:tcBorders>
          </w:tcPr>
          <w:p w:rsidR="00865AA3" w:rsidRDefault="00865AA3" w:rsidP="00906358">
            <w:pPr>
              <w:pStyle w:val="Default"/>
            </w:pPr>
            <w:r w:rsidRPr="001D1531">
              <w:rPr>
                <w:rFonts w:ascii="Berlin Sans FB Demi" w:hAnsi="Berlin Sans FB Demi" w:cstheme="minorBidi"/>
                <w:color w:val="auto"/>
                <w:sz w:val="22"/>
                <w:szCs w:val="22"/>
              </w:rPr>
              <w:t>Dispenser des soins liés à l’hygiène corporelle et au confort de l’enfant</w:t>
            </w:r>
            <w:r>
              <w:t xml:space="preserve"> </w:t>
            </w:r>
          </w:p>
        </w:tc>
        <w:tc>
          <w:tcPr>
            <w:tcW w:w="3730" w:type="dxa"/>
            <w:gridSpan w:val="2"/>
            <w:tcBorders>
              <w:left w:val="single" w:sz="4" w:space="0" w:color="auto"/>
              <w:bottom w:val="nil"/>
              <w:right w:val="single" w:sz="4" w:space="0" w:color="auto"/>
            </w:tcBorders>
          </w:tcPr>
          <w:p w:rsidR="00865AA3" w:rsidRDefault="00865AA3" w:rsidP="00906358">
            <w:pPr>
              <w:pStyle w:val="Default"/>
              <w:rPr>
                <w:rFonts w:asciiTheme="minorHAnsi" w:hAnsiTheme="minorHAnsi" w:cstheme="minorBidi"/>
                <w:color w:val="auto"/>
                <w:sz w:val="22"/>
                <w:szCs w:val="22"/>
              </w:rPr>
            </w:pPr>
            <w:r w:rsidRPr="001D1531">
              <w:rPr>
                <w:rFonts w:asciiTheme="minorHAnsi" w:hAnsiTheme="minorHAnsi" w:cstheme="minorBidi"/>
                <w:color w:val="auto"/>
                <w:sz w:val="22"/>
                <w:szCs w:val="22"/>
              </w:rPr>
              <w:t xml:space="preserve">Installer et mobiliser l’enfant en respectant les principes d’ergonomie et de manutention </w:t>
            </w:r>
          </w:p>
          <w:p w:rsidR="00865AA3" w:rsidRDefault="00865AA3" w:rsidP="00906358">
            <w:pPr>
              <w:pStyle w:val="Default"/>
              <w:rPr>
                <w:rFonts w:asciiTheme="minorHAnsi" w:hAnsiTheme="minorHAnsi" w:cstheme="minorBidi"/>
                <w:color w:val="auto"/>
                <w:sz w:val="22"/>
                <w:szCs w:val="22"/>
              </w:rPr>
            </w:pPr>
          </w:p>
          <w:p w:rsidR="00865AA3" w:rsidRPr="001D1531" w:rsidRDefault="00865AA3" w:rsidP="00057E84">
            <w:pPr>
              <w:pStyle w:val="Default"/>
              <w:rPr>
                <w:rFonts w:asciiTheme="minorHAnsi" w:hAnsiTheme="minorHAnsi" w:cstheme="minorBidi"/>
                <w:color w:val="auto"/>
                <w:sz w:val="22"/>
                <w:szCs w:val="22"/>
              </w:rPr>
            </w:pPr>
            <w:r>
              <w:rPr>
                <w:rFonts w:asciiTheme="minorHAnsi" w:hAnsiTheme="minorHAnsi" w:cstheme="minorBidi"/>
                <w:color w:val="auto"/>
                <w:sz w:val="22"/>
                <w:szCs w:val="22"/>
              </w:rPr>
              <w:t>Entretenir et remettre en état l'espace de soin</w:t>
            </w:r>
          </w:p>
        </w:tc>
        <w:tc>
          <w:tcPr>
            <w:tcW w:w="3809" w:type="dxa"/>
            <w:gridSpan w:val="3"/>
            <w:tcBorders>
              <w:left w:val="single" w:sz="4" w:space="0" w:color="auto"/>
              <w:bottom w:val="nil"/>
              <w:right w:val="single" w:sz="4" w:space="0" w:color="auto"/>
            </w:tcBorders>
          </w:tcPr>
          <w:p w:rsidR="00865AA3" w:rsidRPr="00F43A2D" w:rsidRDefault="00865AA3" w:rsidP="00906358">
            <w:pPr>
              <w:pStyle w:val="Paragraphedeliste"/>
              <w:numPr>
                <w:ilvl w:val="0"/>
                <w:numId w:val="1"/>
              </w:numPr>
              <w:tabs>
                <w:tab w:val="left" w:pos="459"/>
              </w:tabs>
              <w:ind w:left="-108" w:firstLine="305"/>
              <w:rPr>
                <w:color w:val="4BACC6" w:themeColor="accent5"/>
              </w:rPr>
            </w:pPr>
            <w:r w:rsidRPr="00F43A2D">
              <w:rPr>
                <w:color w:val="4BACC6" w:themeColor="accent5"/>
              </w:rPr>
              <w:t xml:space="preserve">Le portage, l’installation et la mobilisation de l’enfant </w:t>
            </w:r>
          </w:p>
          <w:p w:rsidR="00865AA3" w:rsidRDefault="00865AA3" w:rsidP="00350FF9">
            <w:pPr>
              <w:pStyle w:val="Paragraphedeliste"/>
              <w:numPr>
                <w:ilvl w:val="0"/>
                <w:numId w:val="1"/>
              </w:numPr>
              <w:tabs>
                <w:tab w:val="left" w:pos="459"/>
              </w:tabs>
              <w:ind w:left="-108" w:firstLine="305"/>
              <w:rPr>
                <w:color w:val="4BACC6" w:themeColor="accent5"/>
              </w:rPr>
            </w:pPr>
            <w:r w:rsidRPr="00F43A2D">
              <w:rPr>
                <w:color w:val="4BACC6" w:themeColor="accent5"/>
              </w:rPr>
              <w:t xml:space="preserve">L’habillage et le déshabillage de l’enfant </w:t>
            </w:r>
          </w:p>
          <w:p w:rsidR="00865AA3" w:rsidRPr="00F43A2D" w:rsidRDefault="00865AA3" w:rsidP="00350FF9">
            <w:pPr>
              <w:pStyle w:val="Paragraphedeliste"/>
              <w:numPr>
                <w:ilvl w:val="0"/>
                <w:numId w:val="1"/>
              </w:numPr>
              <w:tabs>
                <w:tab w:val="left" w:pos="459"/>
              </w:tabs>
              <w:ind w:left="-108" w:firstLine="305"/>
              <w:rPr>
                <w:color w:val="4BACC6" w:themeColor="accent5"/>
              </w:rPr>
            </w:pPr>
            <w:r>
              <w:rPr>
                <w:color w:val="4BACC6" w:themeColor="accent5"/>
              </w:rPr>
              <w:t>L'entretien des espaces spécifiques aux soins</w:t>
            </w:r>
          </w:p>
        </w:tc>
        <w:tc>
          <w:tcPr>
            <w:tcW w:w="3783" w:type="dxa"/>
            <w:gridSpan w:val="3"/>
            <w:tcBorders>
              <w:left w:val="single" w:sz="4" w:space="0" w:color="auto"/>
              <w:bottom w:val="nil"/>
            </w:tcBorders>
          </w:tcPr>
          <w:p w:rsidR="00865AA3" w:rsidRPr="00F43A2D" w:rsidRDefault="00865AA3" w:rsidP="00906358">
            <w:pPr>
              <w:rPr>
                <w:color w:val="4BACC6" w:themeColor="accent5"/>
              </w:rPr>
            </w:pPr>
          </w:p>
          <w:p w:rsidR="00865AA3" w:rsidRPr="00F43A2D" w:rsidRDefault="00865AA3" w:rsidP="00906358">
            <w:pPr>
              <w:rPr>
                <w:color w:val="4BACC6" w:themeColor="accent5"/>
              </w:rPr>
            </w:pPr>
          </w:p>
          <w:p w:rsidR="00865AA3" w:rsidRPr="00F43A2D" w:rsidRDefault="00865AA3" w:rsidP="00906358">
            <w:pPr>
              <w:rPr>
                <w:color w:val="4BACC6" w:themeColor="accent5"/>
              </w:rPr>
            </w:pPr>
            <w:r w:rsidRPr="00F43A2D">
              <w:rPr>
                <w:color w:val="4BACC6" w:themeColor="accent5"/>
              </w:rPr>
              <w:t>Enfant de moins de deux ans</w:t>
            </w:r>
          </w:p>
          <w:p w:rsidR="00865AA3" w:rsidRPr="00F43A2D" w:rsidRDefault="00865AA3" w:rsidP="00906358">
            <w:pPr>
              <w:rPr>
                <w:color w:val="4BACC6" w:themeColor="accent5"/>
              </w:rPr>
            </w:pPr>
          </w:p>
        </w:tc>
      </w:tr>
      <w:tr w:rsidR="00865AA3" w:rsidTr="00865AA3">
        <w:trPr>
          <w:gridAfter w:val="1"/>
          <w:wAfter w:w="11" w:type="dxa"/>
          <w:trHeight w:val="152"/>
          <w:jc w:val="center"/>
        </w:trPr>
        <w:tc>
          <w:tcPr>
            <w:tcW w:w="14934" w:type="dxa"/>
            <w:gridSpan w:val="9"/>
            <w:tcBorders>
              <w:left w:val="single" w:sz="4" w:space="0" w:color="auto"/>
            </w:tcBorders>
          </w:tcPr>
          <w:p w:rsidR="00865AA3" w:rsidRPr="00855EB7" w:rsidRDefault="00865AA3" w:rsidP="00906358">
            <w:pPr>
              <w:rPr>
                <w:b/>
                <w:color w:val="C0504D" w:themeColor="accent2"/>
              </w:rPr>
            </w:pPr>
            <w:r w:rsidRPr="00855EB7">
              <w:rPr>
                <w:rFonts w:ascii="Berlin Sans FB Demi" w:hAnsi="Berlin Sans FB Demi"/>
                <w:color w:val="C0504D" w:themeColor="accent2"/>
              </w:rPr>
              <w:t>RS4- Assurer les opérations d’entretien du logement et des espaces réservés à l’enfant</w:t>
            </w:r>
          </w:p>
        </w:tc>
      </w:tr>
      <w:tr w:rsidR="00865AA3" w:rsidTr="00865AA3">
        <w:trPr>
          <w:gridAfter w:val="1"/>
          <w:wAfter w:w="11" w:type="dxa"/>
          <w:trHeight w:val="152"/>
          <w:jc w:val="center"/>
        </w:trPr>
        <w:tc>
          <w:tcPr>
            <w:tcW w:w="3612" w:type="dxa"/>
            <w:tcBorders>
              <w:left w:val="single" w:sz="4" w:space="0" w:color="auto"/>
            </w:tcBorders>
          </w:tcPr>
          <w:p w:rsidR="00865AA3" w:rsidRPr="003B4337" w:rsidRDefault="00865AA3" w:rsidP="00906358">
            <w:pPr>
              <w:pStyle w:val="Default"/>
              <w:rPr>
                <w:rFonts w:ascii="Berlin Sans FB Demi" w:hAnsi="Berlin Sans FB Demi" w:cstheme="minorBidi"/>
                <w:color w:val="auto"/>
                <w:sz w:val="22"/>
                <w:szCs w:val="22"/>
              </w:rPr>
            </w:pPr>
            <w:r>
              <w:rPr>
                <w:rFonts w:ascii="Berlin Sans FB Demi" w:hAnsi="Berlin Sans FB Demi" w:cstheme="minorBidi"/>
                <w:color w:val="auto"/>
                <w:sz w:val="22"/>
                <w:szCs w:val="22"/>
              </w:rPr>
              <w:t>Mettre en œuvre les techniques de nettoyage des espaces et équipements réservés à l’enfant</w:t>
            </w:r>
          </w:p>
        </w:tc>
        <w:tc>
          <w:tcPr>
            <w:tcW w:w="3745" w:type="dxa"/>
            <w:gridSpan w:val="3"/>
          </w:tcPr>
          <w:p w:rsidR="00865AA3" w:rsidRDefault="00865AA3" w:rsidP="00906358">
            <w:pPr>
              <w:pStyle w:val="Default"/>
              <w:rPr>
                <w:rFonts w:asciiTheme="minorHAnsi" w:hAnsiTheme="minorHAnsi" w:cstheme="minorBidi"/>
                <w:color w:val="auto"/>
                <w:sz w:val="22"/>
                <w:szCs w:val="22"/>
              </w:rPr>
            </w:pPr>
            <w:r>
              <w:rPr>
                <w:rFonts w:asciiTheme="minorHAnsi" w:hAnsiTheme="minorHAnsi" w:cstheme="minorBidi"/>
                <w:color w:val="auto"/>
                <w:sz w:val="22"/>
                <w:szCs w:val="22"/>
              </w:rPr>
              <w:t>Choix correct du matériel et des produits</w:t>
            </w:r>
          </w:p>
          <w:p w:rsidR="00865AA3" w:rsidRDefault="00865AA3" w:rsidP="00906358">
            <w:pPr>
              <w:pStyle w:val="Default"/>
              <w:rPr>
                <w:rFonts w:asciiTheme="minorHAnsi" w:hAnsiTheme="minorHAnsi" w:cstheme="minorBidi"/>
                <w:color w:val="auto"/>
                <w:sz w:val="22"/>
                <w:szCs w:val="22"/>
              </w:rPr>
            </w:pPr>
            <w:r>
              <w:rPr>
                <w:rFonts w:asciiTheme="minorHAnsi" w:hAnsiTheme="minorHAnsi" w:cstheme="minorBidi"/>
                <w:color w:val="auto"/>
                <w:sz w:val="22"/>
                <w:szCs w:val="22"/>
              </w:rPr>
              <w:t>Respect des protocoles</w:t>
            </w:r>
          </w:p>
          <w:p w:rsidR="00865AA3" w:rsidRDefault="00865AA3" w:rsidP="00906358">
            <w:pPr>
              <w:pStyle w:val="Default"/>
              <w:rPr>
                <w:rFonts w:asciiTheme="minorHAnsi" w:hAnsiTheme="minorHAnsi" w:cstheme="minorBidi"/>
                <w:color w:val="auto"/>
                <w:sz w:val="22"/>
                <w:szCs w:val="22"/>
              </w:rPr>
            </w:pPr>
          </w:p>
          <w:p w:rsidR="00865AA3" w:rsidRPr="003B4337" w:rsidRDefault="00865AA3" w:rsidP="00906358">
            <w:pPr>
              <w:pStyle w:val="Default"/>
              <w:rPr>
                <w:rFonts w:asciiTheme="minorHAnsi" w:hAnsiTheme="minorHAnsi" w:cstheme="minorBidi"/>
                <w:color w:val="auto"/>
                <w:sz w:val="22"/>
                <w:szCs w:val="22"/>
              </w:rPr>
            </w:pPr>
            <w:r>
              <w:rPr>
                <w:rFonts w:asciiTheme="minorHAnsi" w:hAnsiTheme="minorHAnsi" w:cstheme="minorBidi"/>
                <w:color w:val="auto"/>
                <w:sz w:val="22"/>
                <w:szCs w:val="22"/>
              </w:rPr>
              <w:t>Qualité du résultat</w:t>
            </w:r>
          </w:p>
        </w:tc>
        <w:tc>
          <w:tcPr>
            <w:tcW w:w="3831" w:type="dxa"/>
            <w:gridSpan w:val="3"/>
          </w:tcPr>
          <w:p w:rsidR="00865AA3" w:rsidRPr="00F43A2D" w:rsidRDefault="00865AA3" w:rsidP="00906358">
            <w:pPr>
              <w:pStyle w:val="Paragraphedeliste"/>
              <w:numPr>
                <w:ilvl w:val="0"/>
                <w:numId w:val="1"/>
              </w:numPr>
              <w:tabs>
                <w:tab w:val="left" w:pos="459"/>
              </w:tabs>
              <w:ind w:left="-108" w:firstLine="305"/>
              <w:rPr>
                <w:color w:val="9BBB59" w:themeColor="accent3"/>
              </w:rPr>
            </w:pPr>
            <w:r w:rsidRPr="00F43A2D">
              <w:rPr>
                <w:color w:val="9BBB59" w:themeColor="accent3"/>
              </w:rPr>
              <w:t>Protocole de nettoyage des plans de travail</w:t>
            </w:r>
          </w:p>
          <w:p w:rsidR="00865AA3" w:rsidRPr="00F43A2D" w:rsidRDefault="00865AA3" w:rsidP="00906358">
            <w:pPr>
              <w:pStyle w:val="Paragraphedeliste"/>
              <w:numPr>
                <w:ilvl w:val="0"/>
                <w:numId w:val="1"/>
              </w:numPr>
              <w:tabs>
                <w:tab w:val="left" w:pos="459"/>
              </w:tabs>
              <w:ind w:left="-108" w:firstLine="305"/>
              <w:rPr>
                <w:color w:val="9BBB59" w:themeColor="accent3"/>
              </w:rPr>
            </w:pPr>
            <w:r w:rsidRPr="00F43A2D">
              <w:rPr>
                <w:color w:val="9BBB59" w:themeColor="accent3"/>
              </w:rPr>
              <w:t>Lavette et éponge</w:t>
            </w:r>
          </w:p>
          <w:p w:rsidR="00865AA3" w:rsidRPr="00F43A2D" w:rsidRDefault="00865AA3" w:rsidP="00906358">
            <w:pPr>
              <w:pStyle w:val="Paragraphedeliste"/>
              <w:numPr>
                <w:ilvl w:val="0"/>
                <w:numId w:val="1"/>
              </w:numPr>
              <w:tabs>
                <w:tab w:val="left" w:pos="459"/>
              </w:tabs>
              <w:ind w:left="-108" w:firstLine="305"/>
              <w:rPr>
                <w:color w:val="9BBB59" w:themeColor="accent3"/>
              </w:rPr>
            </w:pPr>
            <w:r w:rsidRPr="00F43A2D">
              <w:rPr>
                <w:color w:val="9BBB59" w:themeColor="accent3"/>
              </w:rPr>
              <w:t xml:space="preserve"> Notion de salissures</w:t>
            </w:r>
          </w:p>
        </w:tc>
        <w:tc>
          <w:tcPr>
            <w:tcW w:w="3746" w:type="dxa"/>
            <w:gridSpan w:val="2"/>
          </w:tcPr>
          <w:p w:rsidR="00865AA3" w:rsidRPr="00F43A2D" w:rsidRDefault="00865AA3" w:rsidP="00906358">
            <w:pPr>
              <w:rPr>
                <w:color w:val="9BBB59" w:themeColor="accent3"/>
              </w:rPr>
            </w:pPr>
            <w:r w:rsidRPr="00F43A2D">
              <w:rPr>
                <w:color w:val="9BBB59" w:themeColor="accent3"/>
              </w:rPr>
              <w:t>Utilisation des produits sous consignes</w:t>
            </w:r>
          </w:p>
          <w:p w:rsidR="00865AA3" w:rsidRPr="00F43A2D" w:rsidRDefault="00865AA3" w:rsidP="00906358">
            <w:pPr>
              <w:rPr>
                <w:b/>
                <w:color w:val="9BBB59" w:themeColor="accent3"/>
              </w:rPr>
            </w:pPr>
            <w:r w:rsidRPr="00F43A2D">
              <w:rPr>
                <w:color w:val="9BBB59" w:themeColor="accent3"/>
              </w:rPr>
              <w:t>TP : nettoyage de la cuisine et de la salle à manger</w:t>
            </w:r>
          </w:p>
        </w:tc>
      </w:tr>
      <w:tr w:rsidR="00865AA3" w:rsidTr="00865AA3">
        <w:trPr>
          <w:gridAfter w:val="1"/>
          <w:wAfter w:w="11" w:type="dxa"/>
          <w:trHeight w:val="152"/>
          <w:jc w:val="center"/>
        </w:trPr>
        <w:tc>
          <w:tcPr>
            <w:tcW w:w="14934" w:type="dxa"/>
            <w:gridSpan w:val="9"/>
            <w:tcBorders>
              <w:left w:val="single" w:sz="4" w:space="0" w:color="auto"/>
            </w:tcBorders>
          </w:tcPr>
          <w:p w:rsidR="00865AA3" w:rsidRDefault="00865AA3" w:rsidP="00906358">
            <w:r>
              <w:rPr>
                <w:rFonts w:ascii="Berlin Sans FB Demi" w:hAnsi="Berlin Sans FB Demi"/>
                <w:color w:val="C0504D" w:themeColor="accent2"/>
              </w:rPr>
              <w:t>RS 5- Elaborer des repas</w:t>
            </w:r>
          </w:p>
        </w:tc>
      </w:tr>
      <w:tr w:rsidR="00865AA3" w:rsidRPr="00255F0E" w:rsidTr="00865AA3">
        <w:trPr>
          <w:gridAfter w:val="1"/>
          <w:wAfter w:w="11" w:type="dxa"/>
          <w:trHeight w:val="152"/>
          <w:jc w:val="center"/>
        </w:trPr>
        <w:tc>
          <w:tcPr>
            <w:tcW w:w="3612" w:type="dxa"/>
            <w:tcBorders>
              <w:left w:val="single" w:sz="4" w:space="0" w:color="auto"/>
            </w:tcBorders>
          </w:tcPr>
          <w:p w:rsidR="00865AA3" w:rsidRPr="001168CB" w:rsidRDefault="00865AA3" w:rsidP="00906358">
            <w:pPr>
              <w:rPr>
                <w:rFonts w:ascii="Berlin Sans FB Demi" w:hAnsi="Berlin Sans FB Demi"/>
              </w:rPr>
            </w:pPr>
            <w:r>
              <w:rPr>
                <w:rFonts w:ascii="Berlin Sans FB Demi" w:hAnsi="Berlin Sans FB Demi"/>
              </w:rPr>
              <w:t>Concevoir les repas</w:t>
            </w:r>
          </w:p>
        </w:tc>
        <w:tc>
          <w:tcPr>
            <w:tcW w:w="3745" w:type="dxa"/>
            <w:gridSpan w:val="3"/>
          </w:tcPr>
          <w:p w:rsidR="00865AA3" w:rsidRDefault="00865AA3" w:rsidP="008F704B">
            <w:r>
              <w:t>Elaborer des menus équilibrés adapté aux enfants</w:t>
            </w:r>
          </w:p>
          <w:p w:rsidR="00865AA3" w:rsidRDefault="00865AA3" w:rsidP="00906358"/>
        </w:tc>
        <w:tc>
          <w:tcPr>
            <w:tcW w:w="3831" w:type="dxa"/>
            <w:gridSpan w:val="3"/>
          </w:tcPr>
          <w:p w:rsidR="00865AA3" w:rsidRPr="00F43A2D" w:rsidRDefault="00865AA3" w:rsidP="008F704B">
            <w:pPr>
              <w:rPr>
                <w:color w:val="8064A2" w:themeColor="accent4"/>
              </w:rPr>
            </w:pPr>
            <w:r w:rsidRPr="00F43A2D">
              <w:rPr>
                <w:color w:val="8064A2" w:themeColor="accent4"/>
              </w:rPr>
              <w:t>Les sources nutritionnelles</w:t>
            </w:r>
          </w:p>
          <w:p w:rsidR="00865AA3" w:rsidRPr="00F43A2D" w:rsidRDefault="00865AA3" w:rsidP="008F704B">
            <w:pPr>
              <w:rPr>
                <w:color w:val="8064A2" w:themeColor="accent4"/>
              </w:rPr>
            </w:pPr>
            <w:r w:rsidRPr="00F43A2D">
              <w:rPr>
                <w:color w:val="8064A2" w:themeColor="accent4"/>
              </w:rPr>
              <w:t>Equilibre alimentaire</w:t>
            </w:r>
          </w:p>
          <w:p w:rsidR="00865AA3" w:rsidRPr="00F43A2D" w:rsidRDefault="00865AA3" w:rsidP="008F704B">
            <w:pPr>
              <w:rPr>
                <w:color w:val="8064A2" w:themeColor="accent4"/>
              </w:rPr>
            </w:pPr>
            <w:r w:rsidRPr="00F43A2D">
              <w:rPr>
                <w:color w:val="8064A2" w:themeColor="accent4"/>
              </w:rPr>
              <w:t>Education alimentaire de l’enfant</w:t>
            </w:r>
          </w:p>
          <w:p w:rsidR="00865AA3" w:rsidRPr="00F43A2D" w:rsidRDefault="00865AA3" w:rsidP="00906358">
            <w:pPr>
              <w:rPr>
                <w:color w:val="8064A2" w:themeColor="accent4"/>
              </w:rPr>
            </w:pPr>
            <w:r w:rsidRPr="00F43A2D">
              <w:rPr>
                <w:color w:val="8064A2" w:themeColor="accent4"/>
              </w:rPr>
              <w:t>Besoins du nourrisson</w:t>
            </w:r>
          </w:p>
        </w:tc>
        <w:tc>
          <w:tcPr>
            <w:tcW w:w="3746" w:type="dxa"/>
            <w:gridSpan w:val="2"/>
          </w:tcPr>
          <w:p w:rsidR="00865AA3" w:rsidRPr="00F43A2D" w:rsidRDefault="00865AA3" w:rsidP="00906358">
            <w:pPr>
              <w:rPr>
                <w:color w:val="8064A2" w:themeColor="accent4"/>
              </w:rPr>
            </w:pPr>
          </w:p>
        </w:tc>
      </w:tr>
      <w:tr w:rsidR="00865AA3" w:rsidRPr="00255F0E" w:rsidTr="00865AA3">
        <w:trPr>
          <w:gridAfter w:val="1"/>
          <w:wAfter w:w="11" w:type="dxa"/>
          <w:trHeight w:val="4623"/>
          <w:jc w:val="center"/>
        </w:trPr>
        <w:tc>
          <w:tcPr>
            <w:tcW w:w="3612" w:type="dxa"/>
            <w:tcBorders>
              <w:left w:val="single" w:sz="4" w:space="0" w:color="auto"/>
            </w:tcBorders>
          </w:tcPr>
          <w:p w:rsidR="00865AA3" w:rsidRPr="001168CB" w:rsidRDefault="00865AA3" w:rsidP="00906358">
            <w:pPr>
              <w:rPr>
                <w:rFonts w:ascii="Berlin Sans FB Demi" w:hAnsi="Berlin Sans FB Demi"/>
              </w:rPr>
            </w:pPr>
            <w:r w:rsidRPr="001168CB">
              <w:rPr>
                <w:rFonts w:ascii="Berlin Sans FB Demi" w:hAnsi="Berlin Sans FB Demi"/>
              </w:rPr>
              <w:t>Préparer des repas en milieu familial</w:t>
            </w:r>
          </w:p>
        </w:tc>
        <w:tc>
          <w:tcPr>
            <w:tcW w:w="3745" w:type="dxa"/>
            <w:gridSpan w:val="3"/>
          </w:tcPr>
          <w:p w:rsidR="00865AA3" w:rsidRDefault="00865AA3" w:rsidP="00906358">
            <w:r>
              <w:t>Utiliser correctement la balance, la cuisinière, le four</w:t>
            </w:r>
          </w:p>
          <w:p w:rsidR="00865AA3" w:rsidRDefault="00865AA3" w:rsidP="00906358">
            <w:r>
              <w:t>Utiliser des produits frais</w:t>
            </w:r>
          </w:p>
          <w:p w:rsidR="00865AA3" w:rsidRDefault="00865AA3" w:rsidP="00906358">
            <w:r>
              <w:t>Réaliser des préparations</w:t>
            </w:r>
          </w:p>
          <w:p w:rsidR="00865AA3" w:rsidRDefault="00865AA3" w:rsidP="00906358">
            <w:r>
              <w:t>Respect des recettes</w:t>
            </w:r>
          </w:p>
          <w:p w:rsidR="00865AA3" w:rsidRDefault="00865AA3" w:rsidP="00906358">
            <w:r>
              <w:t>Respect des règles de sécurité et d’hygiène</w:t>
            </w:r>
          </w:p>
          <w:p w:rsidR="00865AA3" w:rsidRDefault="00865AA3" w:rsidP="00906358">
            <w:r>
              <w:t>Résultats conforme aux critères organoleptiques</w:t>
            </w:r>
          </w:p>
          <w:p w:rsidR="00865AA3" w:rsidRDefault="00865AA3" w:rsidP="00906358"/>
        </w:tc>
        <w:tc>
          <w:tcPr>
            <w:tcW w:w="3831" w:type="dxa"/>
            <w:gridSpan w:val="3"/>
          </w:tcPr>
          <w:p w:rsidR="00865AA3" w:rsidRPr="00F43A2D" w:rsidRDefault="00865AA3" w:rsidP="00906358">
            <w:pPr>
              <w:rPr>
                <w:color w:val="8064A2" w:themeColor="accent4"/>
              </w:rPr>
            </w:pPr>
            <w:r w:rsidRPr="00F43A2D">
              <w:rPr>
                <w:color w:val="8064A2" w:themeColor="accent4"/>
              </w:rPr>
              <w:t>Etudes des végétaux</w:t>
            </w:r>
          </w:p>
          <w:p w:rsidR="00865AA3" w:rsidRPr="00F43A2D" w:rsidRDefault="00865AA3" w:rsidP="00906358">
            <w:pPr>
              <w:rPr>
                <w:color w:val="8064A2" w:themeColor="accent4"/>
              </w:rPr>
            </w:pPr>
            <w:r w:rsidRPr="00F43A2D">
              <w:rPr>
                <w:color w:val="8064A2" w:themeColor="accent4"/>
              </w:rPr>
              <w:t>La cuisson à l’eau</w:t>
            </w:r>
          </w:p>
          <w:p w:rsidR="00865AA3" w:rsidRPr="00F43A2D" w:rsidRDefault="00865AA3" w:rsidP="00906358">
            <w:pPr>
              <w:rPr>
                <w:color w:val="8064A2" w:themeColor="accent4"/>
              </w:rPr>
            </w:pPr>
            <w:r w:rsidRPr="00F43A2D">
              <w:rPr>
                <w:color w:val="8064A2" w:themeColor="accent4"/>
              </w:rPr>
              <w:t>Le hachoir</w:t>
            </w:r>
          </w:p>
          <w:p w:rsidR="00865AA3" w:rsidRPr="00F43A2D" w:rsidRDefault="00865AA3" w:rsidP="00906358">
            <w:pPr>
              <w:rPr>
                <w:color w:val="8064A2" w:themeColor="accent4"/>
              </w:rPr>
            </w:pPr>
            <w:r w:rsidRPr="00F43A2D">
              <w:rPr>
                <w:color w:val="8064A2" w:themeColor="accent4"/>
              </w:rPr>
              <w:t>Les tables de cuisson</w:t>
            </w:r>
          </w:p>
        </w:tc>
        <w:tc>
          <w:tcPr>
            <w:tcW w:w="3746" w:type="dxa"/>
            <w:gridSpan w:val="2"/>
          </w:tcPr>
          <w:p w:rsidR="00865AA3" w:rsidRPr="00350FF9" w:rsidRDefault="00865AA3" w:rsidP="00906358">
            <w:pPr>
              <w:rPr>
                <w:color w:val="8064A2" w:themeColor="accent4"/>
                <w:sz w:val="18"/>
              </w:rPr>
            </w:pPr>
            <w:r w:rsidRPr="00350FF9">
              <w:rPr>
                <w:color w:val="8064A2" w:themeColor="accent4"/>
                <w:sz w:val="18"/>
              </w:rPr>
              <w:t>Repas 1 : crudités/purée poissons panés /salade de fruits</w:t>
            </w:r>
          </w:p>
          <w:p w:rsidR="00865AA3" w:rsidRPr="00350FF9" w:rsidRDefault="00865AA3" w:rsidP="00906358">
            <w:pPr>
              <w:rPr>
                <w:color w:val="8064A2" w:themeColor="accent4"/>
                <w:sz w:val="18"/>
              </w:rPr>
            </w:pPr>
            <w:r w:rsidRPr="00350FF9">
              <w:rPr>
                <w:color w:val="8064A2" w:themeColor="accent4"/>
                <w:sz w:val="18"/>
              </w:rPr>
              <w:t>Repas 2 : Salade composée /quiche lorraine ou aux oignons/compote de pommes</w:t>
            </w:r>
          </w:p>
          <w:p w:rsidR="00865AA3" w:rsidRPr="00350FF9" w:rsidRDefault="00865AA3" w:rsidP="00906358">
            <w:pPr>
              <w:rPr>
                <w:color w:val="8064A2" w:themeColor="accent4"/>
                <w:sz w:val="18"/>
              </w:rPr>
            </w:pPr>
            <w:r w:rsidRPr="00350FF9">
              <w:rPr>
                <w:color w:val="8064A2" w:themeColor="accent4"/>
                <w:sz w:val="18"/>
              </w:rPr>
              <w:t>Repas 3 : Potage/spaghettis bolognaise ou au thon/salade de fruits</w:t>
            </w:r>
          </w:p>
          <w:p w:rsidR="00865AA3" w:rsidRPr="00350FF9" w:rsidRDefault="00865AA3" w:rsidP="00906358">
            <w:pPr>
              <w:rPr>
                <w:color w:val="8064A2" w:themeColor="accent4"/>
                <w:sz w:val="18"/>
              </w:rPr>
            </w:pPr>
            <w:r w:rsidRPr="00350FF9">
              <w:rPr>
                <w:color w:val="8064A2" w:themeColor="accent4"/>
                <w:sz w:val="18"/>
              </w:rPr>
              <w:t>Repas 4 : Salade de riz/gratin de chou-fleur/tarte aux pommes</w:t>
            </w:r>
          </w:p>
          <w:p w:rsidR="00865AA3" w:rsidRPr="00350FF9" w:rsidRDefault="00865AA3" w:rsidP="00906358">
            <w:pPr>
              <w:rPr>
                <w:color w:val="8064A2" w:themeColor="accent4"/>
                <w:sz w:val="18"/>
              </w:rPr>
            </w:pPr>
            <w:r w:rsidRPr="00350FF9">
              <w:rPr>
                <w:color w:val="8064A2" w:themeColor="accent4"/>
                <w:sz w:val="18"/>
              </w:rPr>
              <w:t xml:space="preserve">Repas 5 : Crudités/gratin de pâtes au Boursin /compote aux spéculos </w:t>
            </w:r>
          </w:p>
          <w:p w:rsidR="00865AA3" w:rsidRPr="00350FF9" w:rsidRDefault="00865AA3" w:rsidP="00906358">
            <w:pPr>
              <w:rPr>
                <w:color w:val="8064A2" w:themeColor="accent4"/>
                <w:sz w:val="18"/>
              </w:rPr>
            </w:pPr>
            <w:r w:rsidRPr="00350FF9">
              <w:rPr>
                <w:color w:val="8064A2" w:themeColor="accent4"/>
                <w:sz w:val="18"/>
              </w:rPr>
              <w:t>Repas 6 : Tomates mozzarella/purée de pommes de terre+ nuggets /poires au chocolat</w:t>
            </w:r>
          </w:p>
          <w:p w:rsidR="00865AA3" w:rsidRPr="00350FF9" w:rsidRDefault="00865AA3" w:rsidP="00906358">
            <w:pPr>
              <w:rPr>
                <w:color w:val="8064A2" w:themeColor="accent4"/>
                <w:sz w:val="18"/>
              </w:rPr>
            </w:pPr>
            <w:r w:rsidRPr="00350FF9">
              <w:rPr>
                <w:color w:val="8064A2" w:themeColor="accent4"/>
                <w:sz w:val="18"/>
              </w:rPr>
              <w:t xml:space="preserve">Repas 7 : Repas de Noël </w:t>
            </w:r>
          </w:p>
          <w:p w:rsidR="00865AA3" w:rsidRPr="00350FF9" w:rsidRDefault="00865AA3" w:rsidP="00906358">
            <w:pPr>
              <w:rPr>
                <w:color w:val="8064A2" w:themeColor="accent4"/>
                <w:sz w:val="18"/>
              </w:rPr>
            </w:pPr>
            <w:r w:rsidRPr="00350FF9">
              <w:rPr>
                <w:color w:val="8064A2" w:themeColor="accent4"/>
                <w:sz w:val="18"/>
              </w:rPr>
              <w:t>Salade verte tomates,  haricots verts gratin dauphinois poisson gâteau roulé</w:t>
            </w:r>
          </w:p>
          <w:p w:rsidR="00865AA3" w:rsidRPr="00F43A2D" w:rsidRDefault="00865AA3" w:rsidP="00906358">
            <w:pPr>
              <w:rPr>
                <w:color w:val="8064A2" w:themeColor="accent4"/>
              </w:rPr>
            </w:pPr>
            <w:r w:rsidRPr="00350FF9">
              <w:rPr>
                <w:color w:val="8064A2" w:themeColor="accent4"/>
                <w:sz w:val="18"/>
              </w:rPr>
              <w:t>Repas 8 : Cake chèvre tomate/ œufs florentine /mousse au chocolat et langues de chat</w:t>
            </w:r>
          </w:p>
        </w:tc>
      </w:tr>
      <w:tr w:rsidR="00865AA3" w:rsidTr="00865AA3">
        <w:trPr>
          <w:gridAfter w:val="1"/>
          <w:wAfter w:w="11" w:type="dxa"/>
          <w:trHeight w:val="74"/>
          <w:jc w:val="center"/>
        </w:trPr>
        <w:tc>
          <w:tcPr>
            <w:tcW w:w="3612" w:type="dxa"/>
          </w:tcPr>
          <w:p w:rsidR="00865AA3" w:rsidRPr="001168CB" w:rsidRDefault="00865AA3" w:rsidP="00906358">
            <w:pPr>
              <w:rPr>
                <w:rFonts w:ascii="Berlin Sans FB Demi" w:hAnsi="Berlin Sans FB Demi"/>
              </w:rPr>
            </w:pPr>
            <w:r w:rsidRPr="001168CB">
              <w:rPr>
                <w:rFonts w:ascii="Berlin Sans FB Demi" w:hAnsi="Berlin Sans FB Demi"/>
              </w:rPr>
              <w:t>Servir un repas en milieu familial</w:t>
            </w:r>
          </w:p>
        </w:tc>
        <w:tc>
          <w:tcPr>
            <w:tcW w:w="3745" w:type="dxa"/>
            <w:gridSpan w:val="3"/>
          </w:tcPr>
          <w:p w:rsidR="00865AA3" w:rsidRDefault="00865AA3" w:rsidP="00404BBB">
            <w:r>
              <w:t xml:space="preserve">Mettre en attente de service les repas, remettre en température </w:t>
            </w:r>
          </w:p>
          <w:p w:rsidR="00865AA3" w:rsidRDefault="00865AA3" w:rsidP="00404BBB">
            <w:pPr>
              <w:tabs>
                <w:tab w:val="left" w:pos="238"/>
              </w:tabs>
            </w:pPr>
            <w:r>
              <w:rPr>
                <w:sz w:val="20"/>
              </w:rPr>
              <w:lastRenderedPageBreak/>
              <w:tab/>
            </w:r>
            <w:r w:rsidRPr="00404BBB">
              <w:rPr>
                <w:sz w:val="20"/>
              </w:rPr>
              <w:t>Respect de la température des aliments</w:t>
            </w:r>
            <w:r>
              <w:t xml:space="preserve"> </w:t>
            </w:r>
          </w:p>
          <w:p w:rsidR="00865AA3" w:rsidRDefault="00865AA3" w:rsidP="00404BBB">
            <w:pPr>
              <w:tabs>
                <w:tab w:val="left" w:pos="238"/>
              </w:tabs>
            </w:pPr>
            <w:r>
              <w:t xml:space="preserve">Dresser et servir des plats, des portions : </w:t>
            </w:r>
          </w:p>
          <w:p w:rsidR="00865AA3" w:rsidRPr="00404BBB" w:rsidRDefault="00865AA3" w:rsidP="00404BBB">
            <w:pPr>
              <w:tabs>
                <w:tab w:val="left" w:pos="268"/>
              </w:tabs>
              <w:rPr>
                <w:sz w:val="20"/>
              </w:rPr>
            </w:pPr>
            <w:r>
              <w:rPr>
                <w:sz w:val="20"/>
              </w:rPr>
              <w:tab/>
            </w:r>
            <w:r w:rsidRPr="00404BBB">
              <w:rPr>
                <w:sz w:val="20"/>
              </w:rPr>
              <w:t>Service des repas dans des conditions optimales d’ambiance</w:t>
            </w:r>
          </w:p>
          <w:p w:rsidR="00865AA3" w:rsidRPr="00404BBB" w:rsidRDefault="00865AA3" w:rsidP="00404BBB">
            <w:pPr>
              <w:tabs>
                <w:tab w:val="left" w:pos="208"/>
              </w:tabs>
              <w:rPr>
                <w:sz w:val="20"/>
              </w:rPr>
            </w:pPr>
            <w:r>
              <w:rPr>
                <w:sz w:val="20"/>
              </w:rPr>
              <w:tab/>
            </w:r>
            <w:r w:rsidRPr="00404BBB">
              <w:rPr>
                <w:sz w:val="20"/>
              </w:rPr>
              <w:t>Choix correct des matériels</w:t>
            </w:r>
          </w:p>
          <w:p w:rsidR="00865AA3" w:rsidRDefault="00865AA3" w:rsidP="00404BBB">
            <w:pPr>
              <w:tabs>
                <w:tab w:val="left" w:pos="208"/>
              </w:tabs>
              <w:rPr>
                <w:sz w:val="20"/>
              </w:rPr>
            </w:pPr>
            <w:r>
              <w:rPr>
                <w:sz w:val="20"/>
              </w:rPr>
              <w:tab/>
            </w:r>
            <w:r w:rsidRPr="00404BBB">
              <w:rPr>
                <w:sz w:val="20"/>
              </w:rPr>
              <w:t>Présentation adaptée aux enfants</w:t>
            </w:r>
          </w:p>
          <w:p w:rsidR="00865AA3" w:rsidRPr="00404BBB" w:rsidRDefault="00865AA3" w:rsidP="00404BBB">
            <w:pPr>
              <w:tabs>
                <w:tab w:val="left" w:pos="208"/>
              </w:tabs>
              <w:rPr>
                <w:sz w:val="20"/>
              </w:rPr>
            </w:pPr>
            <w:r>
              <w:rPr>
                <w:sz w:val="20"/>
              </w:rPr>
              <w:tab/>
            </w:r>
            <w:r w:rsidRPr="00404BBB">
              <w:rPr>
                <w:sz w:val="20"/>
              </w:rPr>
              <w:t xml:space="preserve">Respect de la durée des repas </w:t>
            </w:r>
          </w:p>
          <w:p w:rsidR="00865AA3" w:rsidRDefault="00865AA3" w:rsidP="00906358">
            <w:r>
              <w:t>Desservir l’espace de repas</w:t>
            </w:r>
          </w:p>
          <w:p w:rsidR="00865AA3" w:rsidRPr="00404BBB" w:rsidRDefault="00865AA3" w:rsidP="00404BBB">
            <w:pPr>
              <w:tabs>
                <w:tab w:val="left" w:pos="313"/>
              </w:tabs>
              <w:rPr>
                <w:sz w:val="20"/>
              </w:rPr>
            </w:pPr>
            <w:r>
              <w:rPr>
                <w:sz w:val="20"/>
              </w:rPr>
              <w:tab/>
            </w:r>
            <w:r w:rsidRPr="00404BBB">
              <w:rPr>
                <w:sz w:val="20"/>
              </w:rPr>
              <w:t xml:space="preserve">Tri, rangement, élimination corrects des aliments non consommés </w:t>
            </w:r>
          </w:p>
          <w:p w:rsidR="00865AA3" w:rsidRDefault="00865AA3" w:rsidP="00404BBB"/>
        </w:tc>
        <w:tc>
          <w:tcPr>
            <w:tcW w:w="3831" w:type="dxa"/>
            <w:gridSpan w:val="3"/>
          </w:tcPr>
          <w:p w:rsidR="00865AA3" w:rsidRDefault="00865AA3" w:rsidP="00906358">
            <w:pPr>
              <w:rPr>
                <w:color w:val="8064A2" w:themeColor="accent4"/>
              </w:rPr>
            </w:pPr>
            <w:r w:rsidRPr="00F43A2D">
              <w:rPr>
                <w:color w:val="8064A2" w:themeColor="accent4"/>
              </w:rPr>
              <w:lastRenderedPageBreak/>
              <w:t xml:space="preserve">Maintien et remise en température </w:t>
            </w:r>
          </w:p>
          <w:p w:rsidR="00865AA3" w:rsidRDefault="00865AA3" w:rsidP="00906358">
            <w:pPr>
              <w:rPr>
                <w:color w:val="8064A2" w:themeColor="accent4"/>
              </w:rPr>
            </w:pPr>
          </w:p>
          <w:p w:rsidR="00865AA3" w:rsidRDefault="00865AA3" w:rsidP="00906358">
            <w:pPr>
              <w:rPr>
                <w:color w:val="8064A2" w:themeColor="accent4"/>
              </w:rPr>
            </w:pPr>
          </w:p>
          <w:p w:rsidR="00865AA3" w:rsidRDefault="00865AA3" w:rsidP="00906358">
            <w:pPr>
              <w:rPr>
                <w:color w:val="8064A2" w:themeColor="accent4"/>
              </w:rPr>
            </w:pPr>
          </w:p>
          <w:p w:rsidR="00865AA3" w:rsidRPr="00F43A2D" w:rsidRDefault="00865AA3" w:rsidP="00906358">
            <w:pPr>
              <w:rPr>
                <w:color w:val="8064A2" w:themeColor="accent4"/>
              </w:rPr>
            </w:pPr>
            <w:r w:rsidRPr="00F43A2D">
              <w:rPr>
                <w:color w:val="8064A2" w:themeColor="accent4"/>
              </w:rPr>
              <w:t>Fonction sociale des repas</w:t>
            </w:r>
          </w:p>
          <w:p w:rsidR="00865AA3" w:rsidRPr="00F43A2D" w:rsidRDefault="00865AA3" w:rsidP="00906358">
            <w:pPr>
              <w:rPr>
                <w:color w:val="8064A2" w:themeColor="accent4"/>
              </w:rPr>
            </w:pPr>
          </w:p>
          <w:p w:rsidR="00865AA3" w:rsidRDefault="00865AA3" w:rsidP="00906358">
            <w:pPr>
              <w:rPr>
                <w:color w:val="8064A2" w:themeColor="accent4"/>
              </w:rPr>
            </w:pPr>
          </w:p>
          <w:p w:rsidR="00865AA3" w:rsidRDefault="00865AA3" w:rsidP="00906358">
            <w:pPr>
              <w:rPr>
                <w:color w:val="8064A2" w:themeColor="accent4"/>
              </w:rPr>
            </w:pPr>
          </w:p>
          <w:p w:rsidR="00865AA3" w:rsidRDefault="00865AA3" w:rsidP="00906358">
            <w:pPr>
              <w:rPr>
                <w:color w:val="8064A2" w:themeColor="accent4"/>
              </w:rPr>
            </w:pPr>
          </w:p>
          <w:p w:rsidR="00865AA3" w:rsidRDefault="00865AA3" w:rsidP="00906358">
            <w:pPr>
              <w:rPr>
                <w:color w:val="8064A2" w:themeColor="accent4"/>
              </w:rPr>
            </w:pPr>
          </w:p>
          <w:p w:rsidR="00865AA3" w:rsidRDefault="00865AA3" w:rsidP="00906358">
            <w:pPr>
              <w:rPr>
                <w:color w:val="8064A2" w:themeColor="accent4"/>
              </w:rPr>
            </w:pPr>
            <w:r w:rsidRPr="00404BBB">
              <w:rPr>
                <w:color w:val="8064A2" w:themeColor="accent4"/>
              </w:rPr>
              <w:t>La gestion des restes</w:t>
            </w:r>
          </w:p>
          <w:p w:rsidR="00865AA3" w:rsidRDefault="00865AA3" w:rsidP="00906358">
            <w:pPr>
              <w:rPr>
                <w:color w:val="8064A2" w:themeColor="accent4"/>
              </w:rPr>
            </w:pPr>
          </w:p>
          <w:p w:rsidR="00865AA3" w:rsidRPr="00F43A2D" w:rsidRDefault="00865AA3" w:rsidP="00906358">
            <w:pPr>
              <w:rPr>
                <w:color w:val="8064A2" w:themeColor="accent4"/>
              </w:rPr>
            </w:pPr>
          </w:p>
        </w:tc>
        <w:tc>
          <w:tcPr>
            <w:tcW w:w="3746" w:type="dxa"/>
            <w:gridSpan w:val="2"/>
          </w:tcPr>
          <w:p w:rsidR="00865AA3" w:rsidRPr="00404BBB" w:rsidRDefault="00865AA3" w:rsidP="00404BBB">
            <w:pPr>
              <w:pStyle w:val="Default"/>
              <w:rPr>
                <w:rFonts w:asciiTheme="minorHAnsi" w:hAnsiTheme="minorHAnsi" w:cstheme="minorBidi"/>
                <w:color w:val="8064A2" w:themeColor="accent4"/>
                <w:sz w:val="22"/>
                <w:szCs w:val="22"/>
              </w:rPr>
            </w:pPr>
            <w:r w:rsidRPr="00404BBB">
              <w:rPr>
                <w:rFonts w:asciiTheme="minorHAnsi" w:hAnsiTheme="minorHAnsi" w:cstheme="minorBidi"/>
                <w:color w:val="8064A2" w:themeColor="accent4"/>
                <w:sz w:val="22"/>
                <w:szCs w:val="22"/>
              </w:rPr>
              <w:lastRenderedPageBreak/>
              <w:t xml:space="preserve"> </w:t>
            </w:r>
          </w:p>
        </w:tc>
      </w:tr>
    </w:tbl>
    <w:p w:rsidR="00A5082F" w:rsidRDefault="00A5082F">
      <w:pPr>
        <w:rPr>
          <w:rFonts w:ascii="Times New Roman" w:eastAsia="SimSun" w:hAnsi="Times New Roman" w:cs="Mangal"/>
          <w:b/>
          <w:bCs/>
          <w:kern w:val="3"/>
          <w:sz w:val="32"/>
          <w:szCs w:val="32"/>
          <w:lang w:eastAsia="zh-CN" w:bidi="hi-IN"/>
        </w:rPr>
      </w:pPr>
      <w:r>
        <w:rPr>
          <w:b/>
          <w:bCs/>
          <w:sz w:val="32"/>
          <w:szCs w:val="32"/>
        </w:rPr>
        <w:lastRenderedPageBreak/>
        <w:br w:type="page"/>
      </w:r>
    </w:p>
    <w:p w:rsidR="00DF66D0" w:rsidRPr="005A1A9F" w:rsidRDefault="00963682" w:rsidP="00DF66D0">
      <w:pPr>
        <w:pStyle w:val="Standard"/>
        <w:spacing w:after="240"/>
        <w:jc w:val="center"/>
        <w:rPr>
          <w:rFonts w:ascii="Berlin Sans FB Demi" w:hAnsi="Berlin Sans FB Demi"/>
          <w:b/>
          <w:bCs/>
          <w:sz w:val="28"/>
          <w:szCs w:val="32"/>
        </w:rPr>
      </w:pPr>
      <w:r>
        <w:rPr>
          <w:rFonts w:ascii="Berlin Sans FB Demi" w:hAnsi="Berlin Sans FB Demi"/>
          <w:b/>
          <w:bCs/>
          <w:sz w:val="28"/>
          <w:szCs w:val="32"/>
        </w:rPr>
        <w:lastRenderedPageBreak/>
        <w:t>CONTEXTE PROFESSIONNEL 3</w:t>
      </w:r>
      <w:r w:rsidR="00DF66D0" w:rsidRPr="005A1A9F">
        <w:rPr>
          <w:rFonts w:ascii="Berlin Sans FB Demi" w:hAnsi="Berlin Sans FB Demi"/>
          <w:b/>
          <w:bCs/>
          <w:sz w:val="28"/>
          <w:szCs w:val="32"/>
        </w:rPr>
        <w:t xml:space="preserve"> : Une structure multi-accueil</w:t>
      </w:r>
    </w:p>
    <w:tbl>
      <w:tblPr>
        <w:tblStyle w:val="Grilledutableau"/>
        <w:tblW w:w="15304" w:type="dxa"/>
        <w:tblLook w:val="04A0" w:firstRow="1" w:lastRow="0" w:firstColumn="1" w:lastColumn="0" w:noHBand="0" w:noVBand="1"/>
      </w:tblPr>
      <w:tblGrid>
        <w:gridCol w:w="5060"/>
        <w:gridCol w:w="5054"/>
        <w:gridCol w:w="5190"/>
      </w:tblGrid>
      <w:tr w:rsidR="00DF66D0" w:rsidTr="00DF66D0">
        <w:tc>
          <w:tcPr>
            <w:tcW w:w="5060" w:type="dxa"/>
          </w:tcPr>
          <w:p w:rsidR="00DF66D0" w:rsidRPr="005A1A9F" w:rsidRDefault="00DF66D0" w:rsidP="00DF66D0">
            <w:pPr>
              <w:rPr>
                <w:rFonts w:ascii="Berlin Sans FB Demi" w:hAnsi="Berlin Sans FB Demi"/>
                <w:sz w:val="24"/>
                <w:szCs w:val="28"/>
              </w:rPr>
            </w:pPr>
            <w:bookmarkStart w:id="1" w:name="_Hlk529113452"/>
            <w:r w:rsidRPr="005A1A9F">
              <w:rPr>
                <w:rFonts w:ascii="Berlin Sans FB Demi" w:hAnsi="Berlin Sans FB Demi"/>
                <w:sz w:val="24"/>
                <w:szCs w:val="28"/>
              </w:rPr>
              <w:t>La structure multi-accueil «  Marie  Curie » est une structure comprenant une halte-garderie et une crèche. Elle est située 10 rue du Berry à Saint-Chamond.</w:t>
            </w:r>
          </w:p>
          <w:p w:rsidR="00DF66D0" w:rsidRPr="005A1A9F" w:rsidRDefault="00DF66D0" w:rsidP="00DF66D0">
            <w:pPr>
              <w:pStyle w:val="Paragraphedeliste"/>
              <w:numPr>
                <w:ilvl w:val="0"/>
                <w:numId w:val="3"/>
              </w:numPr>
              <w:rPr>
                <w:rFonts w:ascii="Berlin Sans FB Demi" w:hAnsi="Berlin Sans FB Demi"/>
                <w:sz w:val="24"/>
                <w:szCs w:val="28"/>
              </w:rPr>
            </w:pPr>
            <w:r w:rsidRPr="005A1A9F">
              <w:rPr>
                <w:rFonts w:ascii="Berlin Sans FB Demi" w:hAnsi="Berlin Sans FB Demi"/>
                <w:sz w:val="24"/>
                <w:szCs w:val="28"/>
              </w:rPr>
              <w:t>Ouvert de 7 h 30 à 18 h 30 du lundi au vendredi</w:t>
            </w:r>
          </w:p>
          <w:p w:rsidR="00DF66D0" w:rsidRPr="005A1A9F" w:rsidRDefault="00DF66D0" w:rsidP="00DF66D0">
            <w:pPr>
              <w:pStyle w:val="Paragraphedeliste"/>
              <w:numPr>
                <w:ilvl w:val="0"/>
                <w:numId w:val="3"/>
              </w:numPr>
              <w:rPr>
                <w:rFonts w:ascii="Berlin Sans FB Demi" w:hAnsi="Berlin Sans FB Demi"/>
                <w:sz w:val="24"/>
                <w:szCs w:val="28"/>
              </w:rPr>
            </w:pPr>
            <w:r w:rsidRPr="005A1A9F">
              <w:rPr>
                <w:rFonts w:ascii="Berlin Sans FB Demi" w:hAnsi="Berlin Sans FB Demi"/>
                <w:sz w:val="24"/>
                <w:szCs w:val="28"/>
              </w:rPr>
              <w:t xml:space="preserve">60 places </w:t>
            </w:r>
          </w:p>
          <w:p w:rsidR="00DF66D0" w:rsidRPr="005A1A9F" w:rsidRDefault="00DF66D0" w:rsidP="00DF66D0">
            <w:pPr>
              <w:pStyle w:val="Paragraphedeliste"/>
              <w:numPr>
                <w:ilvl w:val="0"/>
                <w:numId w:val="3"/>
              </w:numPr>
              <w:rPr>
                <w:rFonts w:ascii="Berlin Sans FB Demi" w:hAnsi="Berlin Sans FB Demi"/>
                <w:sz w:val="24"/>
                <w:szCs w:val="28"/>
              </w:rPr>
            </w:pPr>
            <w:r w:rsidRPr="005A1A9F">
              <w:rPr>
                <w:rFonts w:ascii="Berlin Sans FB Demi" w:hAnsi="Berlin Sans FB Demi"/>
                <w:sz w:val="24"/>
                <w:szCs w:val="28"/>
              </w:rPr>
              <w:t>Accueil des enfants âgés de 2, 5 mois à 6 ans.</w:t>
            </w:r>
          </w:p>
          <w:p w:rsidR="00DF66D0" w:rsidRPr="005A1A9F" w:rsidRDefault="00DF66D0" w:rsidP="00DF66D0">
            <w:pPr>
              <w:jc w:val="center"/>
              <w:rPr>
                <w:rFonts w:ascii="Berlin Sans FB Demi" w:hAnsi="Berlin Sans FB Demi"/>
                <w:sz w:val="24"/>
                <w:szCs w:val="28"/>
              </w:rPr>
            </w:pPr>
            <w:r w:rsidRPr="005A1A9F">
              <w:rPr>
                <w:rFonts w:ascii="Berlin Sans FB Demi" w:hAnsi="Berlin Sans FB Demi"/>
                <w:noProof/>
                <w:sz w:val="24"/>
                <w:szCs w:val="28"/>
                <w:lang w:eastAsia="fr-FR"/>
              </w:rPr>
              <w:drawing>
                <wp:inline distT="0" distB="0" distL="0" distR="0">
                  <wp:extent cx="2710592" cy="1807121"/>
                  <wp:effectExtent l="19050" t="0" r="0" b="0"/>
                  <wp:docPr id="22" name="Image 0" descr="creche et eco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et ecole 002.jpg"/>
                          <pic:cNvPicPr/>
                        </pic:nvPicPr>
                        <pic:blipFill>
                          <a:blip r:embed="rId13" cstate="print">
                            <a:lum bright="-20000" contrast="30000"/>
                          </a:blip>
                          <a:stretch>
                            <a:fillRect/>
                          </a:stretch>
                        </pic:blipFill>
                        <pic:spPr>
                          <a:xfrm>
                            <a:off x="0" y="0"/>
                            <a:ext cx="2710592" cy="1807121"/>
                          </a:xfrm>
                          <a:prstGeom prst="rect">
                            <a:avLst/>
                          </a:prstGeom>
                        </pic:spPr>
                      </pic:pic>
                    </a:graphicData>
                  </a:graphic>
                </wp:inline>
              </w:drawing>
            </w:r>
          </w:p>
          <w:p w:rsidR="00DF66D0" w:rsidRPr="005A1A9F" w:rsidRDefault="00DF66D0" w:rsidP="00DF66D0">
            <w:pPr>
              <w:rPr>
                <w:rFonts w:ascii="Berlin Sans FB Demi" w:hAnsi="Berlin Sans FB Demi"/>
                <w:sz w:val="24"/>
                <w:szCs w:val="28"/>
              </w:rPr>
            </w:pP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xml:space="preserve">Elle est gérée par la commune de Saint-Chamond. </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Les repas sont faits sur place avec des produits frais et locaux.</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Formalités d’admission :</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Préinscription en mairie au 5ème mois de grossesse</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Commission d’attribution se réunit deux fois par an.</w:t>
            </w:r>
          </w:p>
          <w:p w:rsidR="00DF66D0" w:rsidRPr="005A1A9F" w:rsidRDefault="00DF66D0" w:rsidP="00DF66D0">
            <w:pPr>
              <w:rPr>
                <w:rFonts w:ascii="Berlin Sans FB Demi" w:hAnsi="Berlin Sans FB Demi"/>
                <w:sz w:val="24"/>
                <w:szCs w:val="28"/>
              </w:rPr>
            </w:pPr>
          </w:p>
          <w:p w:rsidR="00DF66D0" w:rsidRPr="005A1A9F" w:rsidRDefault="00DF66D0" w:rsidP="00DF66D0">
            <w:pPr>
              <w:rPr>
                <w:rFonts w:ascii="Berlin Sans FB Demi" w:hAnsi="Berlin Sans FB Demi"/>
                <w:sz w:val="24"/>
                <w:szCs w:val="28"/>
              </w:rPr>
            </w:pPr>
          </w:p>
          <w:p w:rsidR="00DF66D0" w:rsidRDefault="00DF66D0" w:rsidP="00DF66D0">
            <w:pPr>
              <w:rPr>
                <w:rFonts w:ascii="Berlin Sans FB Demi" w:hAnsi="Berlin Sans FB Demi"/>
                <w:sz w:val="24"/>
                <w:szCs w:val="28"/>
              </w:rPr>
            </w:pPr>
          </w:p>
          <w:p w:rsidR="00DF66D0" w:rsidRDefault="00DF66D0" w:rsidP="00DF66D0">
            <w:pPr>
              <w:rPr>
                <w:rFonts w:ascii="Berlin Sans FB Demi" w:hAnsi="Berlin Sans FB Demi"/>
                <w:sz w:val="24"/>
                <w:szCs w:val="28"/>
              </w:rPr>
            </w:pPr>
          </w:p>
          <w:p w:rsidR="00DF66D0" w:rsidRPr="005A1A9F" w:rsidRDefault="00DF66D0" w:rsidP="00DF66D0">
            <w:pPr>
              <w:rPr>
                <w:rFonts w:ascii="Berlin Sans FB Demi" w:hAnsi="Berlin Sans FB Demi"/>
                <w:sz w:val="24"/>
                <w:szCs w:val="28"/>
              </w:rPr>
            </w:pP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CAP AEPE</w:t>
            </w:r>
          </w:p>
        </w:tc>
        <w:tc>
          <w:tcPr>
            <w:tcW w:w="5054" w:type="dxa"/>
          </w:tcPr>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Il s’agit de la réhabilitation d’une ancienne école en structure multi-accueil qui respecte l’environnement.</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Ouverture en 2012</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Caractéristiques environnementales du bâtiment :</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Bâtiment très hermétique, basse consommation,</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 xml:space="preserve"> Une ventilation double flux,</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 xml:space="preserve"> Deux puits canadiens assurent le chauffage de la structure,</w:t>
            </w:r>
          </w:p>
          <w:p w:rsidR="00DF66D0" w:rsidRPr="005A1A9F" w:rsidRDefault="00DF66D0" w:rsidP="00DF66D0">
            <w:pPr>
              <w:ind w:left="360"/>
              <w:rPr>
                <w:rFonts w:ascii="Berlin Sans FB Demi" w:hAnsi="Berlin Sans FB Demi"/>
                <w:sz w:val="24"/>
                <w:szCs w:val="28"/>
              </w:rPr>
            </w:pPr>
            <w:r w:rsidRPr="005A1A9F">
              <w:rPr>
                <w:rFonts w:ascii="Berlin Sans FB Demi" w:hAnsi="Berlin Sans FB Demi"/>
                <w:noProof/>
                <w:sz w:val="24"/>
                <w:szCs w:val="28"/>
                <w:lang w:eastAsia="fr-FR"/>
              </w:rPr>
              <w:drawing>
                <wp:inline distT="0" distB="0" distL="0" distR="0">
                  <wp:extent cx="2400221" cy="1600200"/>
                  <wp:effectExtent l="19050" t="0" r="79" b="0"/>
                  <wp:docPr id="23" name="Image 1" descr="creche et ecol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et ecole 012.jpg"/>
                          <pic:cNvPicPr/>
                        </pic:nvPicPr>
                        <pic:blipFill>
                          <a:blip r:embed="rId14" cstate="print">
                            <a:lum bright="-20000" contrast="40000"/>
                          </a:blip>
                          <a:stretch>
                            <a:fillRect/>
                          </a:stretch>
                        </pic:blipFill>
                        <pic:spPr>
                          <a:xfrm>
                            <a:off x="0" y="0"/>
                            <a:ext cx="2404337" cy="1602944"/>
                          </a:xfrm>
                          <a:prstGeom prst="rect">
                            <a:avLst/>
                          </a:prstGeom>
                        </pic:spPr>
                      </pic:pic>
                    </a:graphicData>
                  </a:graphic>
                </wp:inline>
              </w:drawing>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 toit végétal isolant,</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Les fenêtres sont équipées d’un triple vitrage</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une isolation renforcée des murs par du polystyrène,</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Les sols sont en caoutchouc naturel.</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Plafond lumineux avec régulateur de lumière</w:t>
            </w:r>
          </w:p>
          <w:p w:rsidR="00DF66D0" w:rsidRPr="005A1A9F" w:rsidRDefault="00DF66D0" w:rsidP="00DF66D0">
            <w:pPr>
              <w:pStyle w:val="Paragraphedeliste"/>
              <w:rPr>
                <w:rFonts w:ascii="Berlin Sans FB Demi" w:hAnsi="Berlin Sans FB Demi"/>
                <w:sz w:val="24"/>
                <w:szCs w:val="28"/>
              </w:rPr>
            </w:pPr>
            <w:r w:rsidRPr="005A1A9F">
              <w:rPr>
                <w:rFonts w:ascii="Berlin Sans FB Demi" w:hAnsi="Berlin Sans FB Demi"/>
                <w:noProof/>
                <w:sz w:val="24"/>
                <w:szCs w:val="28"/>
                <w:lang w:eastAsia="fr-FR"/>
              </w:rPr>
              <w:drawing>
                <wp:inline distT="0" distB="0" distL="0" distR="0">
                  <wp:extent cx="1905000" cy="1270042"/>
                  <wp:effectExtent l="19050" t="0" r="0" b="0"/>
                  <wp:docPr id="24" name="Image 16" descr="creche et ecole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et ecole 055.jpg"/>
                          <pic:cNvPicPr/>
                        </pic:nvPicPr>
                        <pic:blipFill>
                          <a:blip r:embed="rId15" cstate="print"/>
                          <a:stretch>
                            <a:fillRect/>
                          </a:stretch>
                        </pic:blipFill>
                        <pic:spPr>
                          <a:xfrm>
                            <a:off x="0" y="0"/>
                            <a:ext cx="1908696" cy="1272506"/>
                          </a:xfrm>
                          <a:prstGeom prst="rect">
                            <a:avLst/>
                          </a:prstGeom>
                        </pic:spPr>
                      </pic:pic>
                    </a:graphicData>
                  </a:graphic>
                </wp:inline>
              </w:drawing>
            </w:r>
          </w:p>
        </w:tc>
        <w:tc>
          <w:tcPr>
            <w:tcW w:w="5190" w:type="dxa"/>
          </w:tcPr>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Le bâtiment dispose de locaux spécifiques :</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Une salle polyvalente</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Une salle jeux d’eau</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Une salle de motricité</w:t>
            </w:r>
          </w:p>
          <w:p w:rsidR="00DF66D0" w:rsidRPr="005A1A9F" w:rsidRDefault="00DF66D0" w:rsidP="00DF66D0">
            <w:pPr>
              <w:pStyle w:val="Paragraphedeliste"/>
              <w:rPr>
                <w:rFonts w:ascii="Berlin Sans FB Demi" w:hAnsi="Berlin Sans FB Demi"/>
                <w:sz w:val="24"/>
                <w:szCs w:val="28"/>
              </w:rPr>
            </w:pPr>
            <w:r w:rsidRPr="005A1A9F">
              <w:rPr>
                <w:rFonts w:ascii="Berlin Sans FB Demi" w:hAnsi="Berlin Sans FB Demi"/>
                <w:noProof/>
                <w:sz w:val="24"/>
                <w:szCs w:val="28"/>
                <w:lang w:eastAsia="fr-FR"/>
              </w:rPr>
              <w:drawing>
                <wp:inline distT="0" distB="0" distL="0" distR="0">
                  <wp:extent cx="1676236" cy="1117527"/>
                  <wp:effectExtent l="19050" t="0" r="164" b="0"/>
                  <wp:docPr id="25" name="Image 2" descr="creche et ecole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et ecole 068.jpg"/>
                          <pic:cNvPicPr/>
                        </pic:nvPicPr>
                        <pic:blipFill>
                          <a:blip r:embed="rId16" cstate="print"/>
                          <a:stretch>
                            <a:fillRect/>
                          </a:stretch>
                        </pic:blipFill>
                        <pic:spPr>
                          <a:xfrm>
                            <a:off x="0" y="0"/>
                            <a:ext cx="1676504" cy="1117706"/>
                          </a:xfrm>
                          <a:prstGeom prst="rect">
                            <a:avLst/>
                          </a:prstGeom>
                        </pic:spPr>
                      </pic:pic>
                    </a:graphicData>
                  </a:graphic>
                </wp:inline>
              </w:drawing>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Un espace extérieur avec un espace vert</w:t>
            </w:r>
          </w:p>
          <w:p w:rsidR="00DF66D0" w:rsidRPr="005A1A9F" w:rsidRDefault="00DF66D0" w:rsidP="00DF66D0">
            <w:pPr>
              <w:pStyle w:val="Paragraphedeliste"/>
              <w:numPr>
                <w:ilvl w:val="0"/>
                <w:numId w:val="2"/>
              </w:numPr>
              <w:rPr>
                <w:rFonts w:ascii="Berlin Sans FB Demi" w:hAnsi="Berlin Sans FB Demi"/>
                <w:sz w:val="24"/>
                <w:szCs w:val="28"/>
              </w:rPr>
            </w:pPr>
            <w:r w:rsidRPr="005A1A9F">
              <w:rPr>
                <w:rFonts w:ascii="Berlin Sans FB Demi" w:hAnsi="Berlin Sans FB Demi"/>
                <w:sz w:val="24"/>
                <w:szCs w:val="28"/>
              </w:rPr>
              <w:t>De trois secteurs selon l’âge et le mode d’accueil des enfants :</w:t>
            </w:r>
          </w:p>
          <w:p w:rsidR="00DF66D0" w:rsidRPr="005A1A9F" w:rsidRDefault="00DF66D0" w:rsidP="00DF66D0">
            <w:pPr>
              <w:pStyle w:val="Paragraphedeliste"/>
              <w:numPr>
                <w:ilvl w:val="0"/>
                <w:numId w:val="4"/>
              </w:numPr>
              <w:rPr>
                <w:rFonts w:ascii="Berlin Sans FB Demi" w:hAnsi="Berlin Sans FB Demi"/>
                <w:sz w:val="24"/>
                <w:szCs w:val="28"/>
              </w:rPr>
            </w:pPr>
            <w:r w:rsidRPr="005A1A9F">
              <w:rPr>
                <w:rFonts w:ascii="Berlin Sans FB Demi" w:hAnsi="Berlin Sans FB Demi"/>
                <w:sz w:val="24"/>
                <w:szCs w:val="28"/>
              </w:rPr>
              <w:t>Secteur 1 : 2,5 mois à 18 mois,  24 places </w:t>
            </w:r>
          </w:p>
          <w:p w:rsidR="00DF66D0" w:rsidRPr="005A1A9F" w:rsidRDefault="00DF66D0" w:rsidP="00DF66D0">
            <w:pPr>
              <w:pStyle w:val="Paragraphedeliste"/>
              <w:numPr>
                <w:ilvl w:val="0"/>
                <w:numId w:val="4"/>
              </w:numPr>
              <w:rPr>
                <w:rFonts w:ascii="Berlin Sans FB Demi" w:hAnsi="Berlin Sans FB Demi"/>
                <w:sz w:val="24"/>
                <w:szCs w:val="28"/>
              </w:rPr>
            </w:pPr>
            <w:r w:rsidRPr="005A1A9F">
              <w:rPr>
                <w:rFonts w:ascii="Berlin Sans FB Demi" w:hAnsi="Berlin Sans FB Demi"/>
                <w:sz w:val="24"/>
                <w:szCs w:val="28"/>
              </w:rPr>
              <w:t xml:space="preserve">Secteur 2 : 18 mois à 4 ans, 24 places </w:t>
            </w:r>
          </w:p>
          <w:p w:rsidR="00DF66D0" w:rsidRPr="005A1A9F" w:rsidRDefault="00DF66D0" w:rsidP="00DF66D0">
            <w:pPr>
              <w:pStyle w:val="Paragraphedeliste"/>
              <w:numPr>
                <w:ilvl w:val="0"/>
                <w:numId w:val="4"/>
              </w:numPr>
              <w:rPr>
                <w:rFonts w:ascii="Berlin Sans FB Demi" w:hAnsi="Berlin Sans FB Demi"/>
                <w:sz w:val="24"/>
                <w:szCs w:val="28"/>
              </w:rPr>
            </w:pPr>
            <w:r w:rsidRPr="005A1A9F">
              <w:rPr>
                <w:rFonts w:ascii="Berlin Sans FB Demi" w:hAnsi="Berlin Sans FB Demi"/>
                <w:sz w:val="24"/>
                <w:szCs w:val="28"/>
              </w:rPr>
              <w:t>Secteur 3 : 2,5 mois à 6 ans pour un accueil régulier et irrégulier,  12 places.</w:t>
            </w:r>
          </w:p>
          <w:p w:rsidR="00DF66D0" w:rsidRPr="005A1A9F" w:rsidRDefault="00DF66D0" w:rsidP="00DF66D0">
            <w:pPr>
              <w:pStyle w:val="Paragraphedeliste"/>
              <w:rPr>
                <w:rFonts w:ascii="Berlin Sans FB Demi" w:hAnsi="Berlin Sans FB Demi"/>
                <w:sz w:val="24"/>
                <w:szCs w:val="28"/>
              </w:rPr>
            </w:pPr>
            <w:r w:rsidRPr="005A1A9F">
              <w:rPr>
                <w:rFonts w:ascii="Berlin Sans FB Demi" w:hAnsi="Berlin Sans FB Demi"/>
                <w:noProof/>
                <w:sz w:val="24"/>
                <w:szCs w:val="28"/>
                <w:lang w:eastAsia="fr-FR"/>
              </w:rPr>
              <w:drawing>
                <wp:inline distT="0" distB="0" distL="0" distR="0">
                  <wp:extent cx="1671581" cy="1114425"/>
                  <wp:effectExtent l="19050" t="0" r="4819" b="0"/>
                  <wp:docPr id="26" name="Image 18" descr="creche et ecole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che et ecole 050.jpg"/>
                          <pic:cNvPicPr/>
                        </pic:nvPicPr>
                        <pic:blipFill>
                          <a:blip r:embed="rId17" cstate="print"/>
                          <a:stretch>
                            <a:fillRect/>
                          </a:stretch>
                        </pic:blipFill>
                        <pic:spPr>
                          <a:xfrm>
                            <a:off x="0" y="0"/>
                            <a:ext cx="1673497" cy="1115702"/>
                          </a:xfrm>
                          <a:prstGeom prst="rect">
                            <a:avLst/>
                          </a:prstGeom>
                        </pic:spPr>
                      </pic:pic>
                    </a:graphicData>
                  </a:graphic>
                </wp:inline>
              </w:drawing>
            </w:r>
          </w:p>
          <w:p w:rsidR="00DF66D0" w:rsidRPr="005A1A9F" w:rsidRDefault="00DF66D0" w:rsidP="00DF66D0">
            <w:pPr>
              <w:jc w:val="center"/>
              <w:rPr>
                <w:rFonts w:ascii="Berlin Sans FB Demi" w:hAnsi="Berlin Sans FB Demi"/>
                <w:sz w:val="24"/>
                <w:szCs w:val="28"/>
              </w:rPr>
            </w:pPr>
            <w:r w:rsidRPr="005A1A9F">
              <w:rPr>
                <w:rFonts w:ascii="Berlin Sans FB Demi" w:hAnsi="Berlin Sans FB Demi"/>
                <w:sz w:val="24"/>
                <w:szCs w:val="28"/>
              </w:rPr>
              <w:t>Le thème de l’année : le cirque</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Le personnel</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Une directrice qui est infirmière puéricultrice</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Une directrice adjointe qui est éducatrice de jeunes enfants</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Des auxiliaires de puériculture</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Agents petite enfance</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 trois cuisinières</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Intervenants extérieurs : pédiatre, psychologue…</w:t>
            </w:r>
          </w:p>
        </w:tc>
      </w:tr>
    </w:tbl>
    <w:bookmarkEnd w:id="1"/>
    <w:p w:rsidR="00901A4F" w:rsidRDefault="00DF66D0" w:rsidP="00710B78">
      <w:pPr>
        <w:jc w:val="center"/>
        <w:rPr>
          <w:rFonts w:ascii="Berlin Sans FB Demi" w:hAnsi="Berlin Sans FB Demi"/>
          <w:b/>
          <w:color w:val="4F81BD" w:themeColor="accent1"/>
          <w:sz w:val="28"/>
          <w:u w:val="single"/>
        </w:rPr>
      </w:pPr>
      <w:r>
        <w:rPr>
          <w:rFonts w:ascii="Berlin Sans FB Demi" w:hAnsi="Berlin Sans FB Demi"/>
          <w:color w:val="548DD4" w:themeColor="text2" w:themeTint="99"/>
          <w:sz w:val="28"/>
          <w:szCs w:val="28"/>
        </w:rPr>
        <w:lastRenderedPageBreak/>
        <w:t xml:space="preserve">Contexte </w:t>
      </w:r>
      <w:r w:rsidR="00963682">
        <w:rPr>
          <w:rFonts w:ascii="Berlin Sans FB Demi" w:hAnsi="Berlin Sans FB Demi"/>
          <w:color w:val="548DD4" w:themeColor="text2" w:themeTint="99"/>
          <w:sz w:val="28"/>
          <w:szCs w:val="28"/>
        </w:rPr>
        <w:t>3</w:t>
      </w:r>
      <w:r w:rsidRPr="00710B78">
        <w:rPr>
          <w:rFonts w:ascii="Berlin Sans FB Demi" w:hAnsi="Berlin Sans FB Demi"/>
          <w:color w:val="548DD4" w:themeColor="text2" w:themeTint="99"/>
          <w:sz w:val="28"/>
          <w:szCs w:val="28"/>
        </w:rPr>
        <w:t xml:space="preserve"> : </w:t>
      </w:r>
      <w:r>
        <w:rPr>
          <w:rFonts w:ascii="Berlin Sans FB Demi" w:hAnsi="Berlin Sans FB Demi"/>
          <w:color w:val="548DD4" w:themeColor="text2" w:themeTint="99"/>
          <w:sz w:val="28"/>
          <w:szCs w:val="28"/>
        </w:rPr>
        <w:t xml:space="preserve">Multi-accueil </w:t>
      </w:r>
    </w:p>
    <w:p w:rsidR="003B63F5" w:rsidRDefault="00E50A2C" w:rsidP="00710B78">
      <w:pPr>
        <w:jc w:val="center"/>
        <w:rPr>
          <w:rFonts w:ascii="Berlin Sans FB Demi" w:hAnsi="Berlin Sans FB Demi"/>
          <w:b/>
          <w:color w:val="4F81BD" w:themeColor="accent1"/>
          <w:sz w:val="28"/>
          <w:u w:val="single"/>
        </w:rPr>
      </w:pPr>
      <w:r>
        <w:rPr>
          <w:rFonts w:ascii="Berlin Sans FB Demi" w:hAnsi="Berlin Sans FB Demi"/>
          <w:b/>
          <w:color w:val="4F81BD" w:themeColor="accent1"/>
          <w:sz w:val="28"/>
          <w:u w:val="single"/>
        </w:rPr>
        <w:t>PFMP 2</w:t>
      </w:r>
    </w:p>
    <w:tbl>
      <w:tblPr>
        <w:tblStyle w:val="Grilledutableau"/>
        <w:tblW w:w="14230" w:type="dxa"/>
        <w:jc w:val="center"/>
        <w:tblInd w:w="519" w:type="dxa"/>
        <w:tblLook w:val="04A0" w:firstRow="1" w:lastRow="0" w:firstColumn="1" w:lastColumn="0" w:noHBand="0" w:noVBand="1"/>
      </w:tblPr>
      <w:tblGrid>
        <w:gridCol w:w="3417"/>
        <w:gridCol w:w="23"/>
        <w:gridCol w:w="3543"/>
        <w:gridCol w:w="49"/>
        <w:gridCol w:w="23"/>
        <w:gridCol w:w="3592"/>
        <w:gridCol w:w="23"/>
        <w:gridCol w:w="23"/>
        <w:gridCol w:w="3537"/>
      </w:tblGrid>
      <w:tr w:rsidR="00D70BBB" w:rsidTr="00D70BBB">
        <w:trPr>
          <w:trHeight w:val="420"/>
          <w:jc w:val="center"/>
        </w:trPr>
        <w:tc>
          <w:tcPr>
            <w:tcW w:w="3440" w:type="dxa"/>
            <w:gridSpan w:val="2"/>
            <w:tcBorders>
              <w:top w:val="single" w:sz="4" w:space="0" w:color="auto"/>
              <w:left w:val="single" w:sz="4" w:space="0" w:color="auto"/>
              <w:right w:val="single" w:sz="4" w:space="0" w:color="auto"/>
            </w:tcBorders>
            <w:vAlign w:val="center"/>
          </w:tcPr>
          <w:p w:rsidR="00D70BBB" w:rsidRPr="00367F45" w:rsidRDefault="00D70BBB" w:rsidP="00E50A2C">
            <w:pPr>
              <w:rPr>
                <w:rFonts w:ascii="Berlin Sans FB Demi" w:hAnsi="Berlin Sans FB Demi"/>
                <w:color w:val="C0504D" w:themeColor="accent2"/>
              </w:rPr>
            </w:pPr>
            <w:bookmarkStart w:id="2" w:name="_Hlk529116997"/>
            <w:r w:rsidRPr="00D46A82">
              <w:rPr>
                <w:rFonts w:ascii="Berlin Sans FB Demi" w:hAnsi="Berlin Sans FB Demi"/>
                <w:color w:val="4F81BD" w:themeColor="accent1"/>
                <w:sz w:val="28"/>
              </w:rPr>
              <w:t>Compétences</w:t>
            </w:r>
          </w:p>
        </w:tc>
        <w:tc>
          <w:tcPr>
            <w:tcW w:w="3543" w:type="dxa"/>
            <w:tcBorders>
              <w:left w:val="single" w:sz="4" w:space="0" w:color="auto"/>
              <w:right w:val="single" w:sz="4" w:space="0" w:color="auto"/>
            </w:tcBorders>
            <w:vAlign w:val="center"/>
          </w:tcPr>
          <w:p w:rsidR="00D70BBB" w:rsidRPr="00D46A82" w:rsidRDefault="00D70BBB" w:rsidP="00E50A2C">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687" w:type="dxa"/>
            <w:gridSpan w:val="4"/>
            <w:tcBorders>
              <w:left w:val="single" w:sz="4" w:space="0" w:color="auto"/>
              <w:right w:val="single" w:sz="4" w:space="0" w:color="auto"/>
            </w:tcBorders>
            <w:vAlign w:val="center"/>
          </w:tcPr>
          <w:p w:rsidR="00D70BBB" w:rsidRPr="00D46A82" w:rsidRDefault="00D70BBB" w:rsidP="00E50A2C">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560" w:type="dxa"/>
            <w:gridSpan w:val="2"/>
            <w:tcBorders>
              <w:left w:val="single" w:sz="4" w:space="0" w:color="auto"/>
            </w:tcBorders>
            <w:vAlign w:val="center"/>
          </w:tcPr>
          <w:p w:rsidR="00D70BBB" w:rsidRPr="00367F45" w:rsidRDefault="00D70BBB" w:rsidP="00E50A2C">
            <w:pPr>
              <w:jc w:val="center"/>
              <w:rPr>
                <w:rFonts w:ascii="Berlin Sans FB Demi" w:hAnsi="Berlin Sans FB Demi"/>
                <w:color w:val="C0504D" w:themeColor="accent2"/>
              </w:rPr>
            </w:pPr>
          </w:p>
        </w:tc>
      </w:tr>
      <w:tr w:rsidR="00D70BBB" w:rsidTr="00D70BBB">
        <w:trPr>
          <w:trHeight w:val="420"/>
          <w:jc w:val="center"/>
        </w:trPr>
        <w:tc>
          <w:tcPr>
            <w:tcW w:w="14230" w:type="dxa"/>
            <w:gridSpan w:val="9"/>
            <w:tcBorders>
              <w:left w:val="single" w:sz="4" w:space="0" w:color="auto"/>
              <w:bottom w:val="nil"/>
            </w:tcBorders>
          </w:tcPr>
          <w:p w:rsidR="00D70BBB" w:rsidRDefault="00D70BBB" w:rsidP="00E50A2C">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D70BBB" w:rsidTr="00D70BBB">
        <w:trPr>
          <w:trHeight w:val="420"/>
          <w:jc w:val="center"/>
        </w:trPr>
        <w:tc>
          <w:tcPr>
            <w:tcW w:w="3417" w:type="dxa"/>
            <w:tcBorders>
              <w:left w:val="single" w:sz="4" w:space="0" w:color="auto"/>
            </w:tcBorders>
          </w:tcPr>
          <w:p w:rsidR="00D70BBB" w:rsidRPr="00367F45" w:rsidRDefault="00D70BBB" w:rsidP="00E50A2C">
            <w:pPr>
              <w:ind w:left="334"/>
              <w:rPr>
                <w:rFonts w:ascii="Berlin Sans FB Demi" w:hAnsi="Berlin Sans FB Demi"/>
                <w:color w:val="C0504D" w:themeColor="accent2"/>
              </w:rPr>
            </w:pPr>
            <w:r w:rsidRPr="00486BD1">
              <w:rPr>
                <w:rFonts w:ascii="Berlin Sans FB Demi" w:hAnsi="Berlin Sans FB Demi"/>
                <w:color w:val="000000" w:themeColor="text1"/>
              </w:rPr>
              <w:t>Identifier le cadre de son intervention pour se situer en tant que professionnel</w:t>
            </w:r>
          </w:p>
        </w:tc>
        <w:tc>
          <w:tcPr>
            <w:tcW w:w="3615" w:type="dxa"/>
            <w:gridSpan w:val="3"/>
          </w:tcPr>
          <w:p w:rsidR="00D70BBB" w:rsidRPr="00367F45" w:rsidRDefault="00D70BBB" w:rsidP="00E50A2C">
            <w:pPr>
              <w:rPr>
                <w:rFonts w:ascii="Berlin Sans FB Demi" w:hAnsi="Berlin Sans FB Demi"/>
                <w:color w:val="C0504D" w:themeColor="accent2"/>
              </w:rPr>
            </w:pPr>
            <w:r>
              <w:t>Identifier et respecter les personnes et les lieux ressource</w:t>
            </w:r>
          </w:p>
        </w:tc>
        <w:tc>
          <w:tcPr>
            <w:tcW w:w="3661" w:type="dxa"/>
            <w:gridSpan w:val="4"/>
          </w:tcPr>
          <w:p w:rsidR="00D70BBB" w:rsidRPr="006E494F" w:rsidRDefault="00D70BBB" w:rsidP="00E50A2C">
            <w:pPr>
              <w:pStyle w:val="Paragraphedeliste"/>
              <w:numPr>
                <w:ilvl w:val="0"/>
                <w:numId w:val="7"/>
              </w:numPr>
              <w:ind w:left="558"/>
              <w:rPr>
                <w:color w:val="E36C0A" w:themeColor="accent6" w:themeShade="BF"/>
              </w:rPr>
            </w:pPr>
            <w:r w:rsidRPr="006E494F">
              <w:rPr>
                <w:color w:val="E36C0A" w:themeColor="accent6" w:themeShade="BF"/>
              </w:rPr>
              <w:t>Le cadre réglementaire : chartes, lois, règlements</w:t>
            </w:r>
          </w:p>
          <w:p w:rsidR="00D70BBB" w:rsidRPr="00486BD1" w:rsidRDefault="00D70BBB" w:rsidP="00E50A2C">
            <w:pPr>
              <w:pStyle w:val="Paragraphedeliste"/>
              <w:numPr>
                <w:ilvl w:val="0"/>
                <w:numId w:val="7"/>
              </w:numPr>
              <w:ind w:left="558"/>
              <w:rPr>
                <w:rFonts w:ascii="Berlin Sans FB Demi" w:hAnsi="Berlin Sans FB Demi"/>
                <w:color w:val="E36C0A" w:themeColor="accent6" w:themeShade="BF"/>
              </w:rPr>
            </w:pPr>
            <w:r w:rsidRPr="006E494F">
              <w:rPr>
                <w:color w:val="E36C0A" w:themeColor="accent6" w:themeShade="BF"/>
              </w:rPr>
              <w:t>Les différents projets : projets d’établissement, de service,</w:t>
            </w:r>
            <w:r>
              <w:rPr>
                <w:color w:val="E36C0A" w:themeColor="accent6" w:themeShade="BF"/>
              </w:rPr>
              <w:t xml:space="preserve"> </w:t>
            </w:r>
            <w:r w:rsidRPr="006E494F">
              <w:rPr>
                <w:color w:val="E36C0A" w:themeColor="accent6" w:themeShade="BF"/>
              </w:rPr>
              <w:t>éducatif…</w:t>
            </w:r>
          </w:p>
        </w:tc>
        <w:tc>
          <w:tcPr>
            <w:tcW w:w="3537" w:type="dxa"/>
          </w:tcPr>
          <w:p w:rsidR="00D70BBB" w:rsidRPr="00367F45" w:rsidRDefault="00D70BBB" w:rsidP="00E50A2C">
            <w:pPr>
              <w:rPr>
                <w:rFonts w:ascii="Berlin Sans FB Demi" w:hAnsi="Berlin Sans FB Demi"/>
                <w:color w:val="C0504D" w:themeColor="accent2"/>
              </w:rPr>
            </w:pPr>
          </w:p>
        </w:tc>
      </w:tr>
      <w:tr w:rsidR="00D70BBB" w:rsidTr="00D70BBB">
        <w:trPr>
          <w:jc w:val="center"/>
        </w:trPr>
        <w:tc>
          <w:tcPr>
            <w:tcW w:w="3417" w:type="dxa"/>
            <w:tcBorders>
              <w:left w:val="single" w:sz="4" w:space="0" w:color="auto"/>
            </w:tcBorders>
          </w:tcPr>
          <w:p w:rsidR="00D70BBB" w:rsidRDefault="00D70BBB" w:rsidP="00E50A2C">
            <w:pPr>
              <w:ind w:left="304"/>
              <w:rPr>
                <w:rFonts w:ascii="Berlin Sans FB Demi" w:hAnsi="Berlin Sans FB Demi"/>
              </w:rPr>
            </w:pPr>
            <w:r w:rsidRPr="00670E19">
              <w:rPr>
                <w:rFonts w:ascii="Berlin Sans FB Demi" w:hAnsi="Berlin Sans FB Demi"/>
              </w:rPr>
              <w:t xml:space="preserve">Déterminer le degré de développement et d’autonomie de l’enfant </w:t>
            </w:r>
          </w:p>
        </w:tc>
        <w:tc>
          <w:tcPr>
            <w:tcW w:w="3638" w:type="dxa"/>
            <w:gridSpan w:val="4"/>
            <w:tcBorders>
              <w:top w:val="single" w:sz="4" w:space="0" w:color="auto"/>
            </w:tcBorders>
          </w:tcPr>
          <w:p w:rsidR="00D70BBB" w:rsidRDefault="00D70BBB" w:rsidP="00E50A2C"/>
        </w:tc>
        <w:tc>
          <w:tcPr>
            <w:tcW w:w="3638" w:type="dxa"/>
            <w:gridSpan w:val="3"/>
          </w:tcPr>
          <w:p w:rsidR="00D70BBB" w:rsidRDefault="00D70BBB" w:rsidP="00E50A2C">
            <w:pPr>
              <w:pStyle w:val="Paragraphedeliste"/>
              <w:numPr>
                <w:ilvl w:val="0"/>
                <w:numId w:val="1"/>
              </w:numPr>
              <w:tabs>
                <w:tab w:val="left" w:pos="459"/>
              </w:tabs>
              <w:ind w:left="-108" w:firstLine="305"/>
              <w:rPr>
                <w:color w:val="4BACC6" w:themeColor="accent5"/>
              </w:rPr>
            </w:pPr>
            <w:r w:rsidRPr="00F43A2D">
              <w:rPr>
                <w:color w:val="4BACC6" w:themeColor="accent5"/>
              </w:rPr>
              <w:t>Les critères de choix des produits et matériels :</w:t>
            </w:r>
          </w:p>
          <w:p w:rsidR="00D70BBB" w:rsidRDefault="00D70BBB" w:rsidP="00E50A2C">
            <w:pPr>
              <w:pStyle w:val="Paragraphedeliste"/>
              <w:tabs>
                <w:tab w:val="left" w:pos="459"/>
              </w:tabs>
              <w:ind w:left="197"/>
              <w:rPr>
                <w:color w:val="4BACC6" w:themeColor="accent5"/>
              </w:rPr>
            </w:pPr>
            <w:r>
              <w:rPr>
                <w:color w:val="4BACC6" w:themeColor="accent5"/>
              </w:rPr>
              <w:t xml:space="preserve"> - les produits de soin</w:t>
            </w:r>
          </w:p>
          <w:p w:rsidR="00D70BBB" w:rsidRPr="00DB3FA6" w:rsidRDefault="00D70BBB" w:rsidP="00E50A2C">
            <w:pPr>
              <w:pStyle w:val="Paragraphedeliste"/>
              <w:tabs>
                <w:tab w:val="left" w:pos="459"/>
              </w:tabs>
              <w:ind w:left="197"/>
              <w:rPr>
                <w:color w:val="4F81BD" w:themeColor="accent1"/>
              </w:rPr>
            </w:pPr>
            <w:r>
              <w:rPr>
                <w:color w:val="4BACC6" w:themeColor="accent5"/>
              </w:rPr>
              <w:t xml:space="preserve">- </w:t>
            </w:r>
            <w:r w:rsidRPr="00F43A2D">
              <w:rPr>
                <w:color w:val="4BACC6" w:themeColor="accent5"/>
              </w:rPr>
              <w:t xml:space="preserve"> la peau du jeune enfant</w:t>
            </w:r>
          </w:p>
        </w:tc>
        <w:tc>
          <w:tcPr>
            <w:tcW w:w="3537" w:type="dxa"/>
          </w:tcPr>
          <w:p w:rsidR="00D70BBB" w:rsidRDefault="00D70BBB" w:rsidP="00E50A2C"/>
        </w:tc>
      </w:tr>
      <w:tr w:rsidR="00D70BBB" w:rsidTr="00D70BBB">
        <w:trPr>
          <w:jc w:val="center"/>
        </w:trPr>
        <w:tc>
          <w:tcPr>
            <w:tcW w:w="14230" w:type="dxa"/>
            <w:gridSpan w:val="9"/>
            <w:tcBorders>
              <w:left w:val="single" w:sz="4" w:space="0" w:color="auto"/>
            </w:tcBorders>
          </w:tcPr>
          <w:p w:rsidR="00D70BBB" w:rsidRDefault="00D70BBB" w:rsidP="00E50A2C">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D70BBB" w:rsidTr="00D70BBB">
        <w:trPr>
          <w:jc w:val="center"/>
        </w:trPr>
        <w:tc>
          <w:tcPr>
            <w:tcW w:w="3417" w:type="dxa"/>
            <w:tcBorders>
              <w:lef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201"/>
            </w:tblGrid>
            <w:tr w:rsidR="00D70BBB" w:rsidRPr="00FD698F" w:rsidTr="00E50A2C">
              <w:trPr>
                <w:trHeight w:val="103"/>
              </w:trPr>
              <w:tc>
                <w:tcPr>
                  <w:tcW w:w="0" w:type="auto"/>
                </w:tcPr>
                <w:p w:rsidR="00D70BBB" w:rsidRPr="00FD698F" w:rsidRDefault="00D70BBB" w:rsidP="00E50A2C">
                  <w:pPr>
                    <w:autoSpaceDE w:val="0"/>
                    <w:autoSpaceDN w:val="0"/>
                    <w:adjustRightInd w:val="0"/>
                    <w:spacing w:after="0" w:line="240" w:lineRule="auto"/>
                    <w:rPr>
                      <w:rFonts w:ascii="Times New Roman" w:hAnsi="Times New Roman" w:cs="Times New Roman"/>
                      <w:sz w:val="24"/>
                      <w:szCs w:val="24"/>
                    </w:rPr>
                  </w:pPr>
                </w:p>
                <w:p w:rsidR="00D70BBB" w:rsidRPr="00FD698F" w:rsidRDefault="00D70BBB" w:rsidP="00E50A2C">
                  <w:pPr>
                    <w:autoSpaceDE w:val="0"/>
                    <w:autoSpaceDN w:val="0"/>
                    <w:adjustRightInd w:val="0"/>
                    <w:spacing w:after="0" w:line="240" w:lineRule="auto"/>
                    <w:rPr>
                      <w:rFonts w:ascii="Berlin Sans FB Demi" w:hAnsi="Berlin Sans FB Demi" w:cs="Times New Roman"/>
                      <w:color w:val="000000"/>
                    </w:rPr>
                  </w:pPr>
                  <w:r w:rsidRPr="00FD698F">
                    <w:rPr>
                      <w:rFonts w:ascii="Berlin Sans FB Demi" w:hAnsi="Berlin Sans FB Demi" w:cs="Times New Roman"/>
                      <w:color w:val="000000"/>
                    </w:rPr>
                    <w:t xml:space="preserve">Prendre en compte les dimensions éthiques et déontologiques de son intervention </w:t>
                  </w:r>
                </w:p>
                <w:p w:rsidR="00D70BBB" w:rsidRPr="00FD698F" w:rsidRDefault="00D70BBB" w:rsidP="00E50A2C">
                  <w:pPr>
                    <w:autoSpaceDE w:val="0"/>
                    <w:autoSpaceDN w:val="0"/>
                    <w:adjustRightInd w:val="0"/>
                    <w:spacing w:after="0" w:line="240" w:lineRule="auto"/>
                    <w:rPr>
                      <w:rFonts w:ascii="Times New Roman" w:hAnsi="Times New Roman" w:cs="Times New Roman"/>
                      <w:color w:val="000000"/>
                      <w:sz w:val="24"/>
                      <w:szCs w:val="24"/>
                    </w:rPr>
                  </w:pPr>
                </w:p>
              </w:tc>
            </w:tr>
          </w:tbl>
          <w:p w:rsidR="00D70BBB" w:rsidRDefault="00D70BBB" w:rsidP="00E50A2C">
            <w:pPr>
              <w:ind w:left="304"/>
              <w:rPr>
                <w:rFonts w:ascii="Berlin Sans FB Demi" w:hAnsi="Berlin Sans FB Demi"/>
              </w:rPr>
            </w:pPr>
          </w:p>
        </w:tc>
        <w:tc>
          <w:tcPr>
            <w:tcW w:w="3638" w:type="dxa"/>
            <w:gridSpan w:val="4"/>
          </w:tcPr>
          <w:p w:rsidR="00D70BBB" w:rsidRDefault="00D70BBB" w:rsidP="00E50A2C">
            <w:r w:rsidRPr="00FD698F">
              <w:t>Respecter les règles professionnelles applicables au contexte</w:t>
            </w:r>
          </w:p>
          <w:p w:rsidR="00D70BBB" w:rsidRDefault="00D70BBB" w:rsidP="00E50A2C"/>
        </w:tc>
        <w:tc>
          <w:tcPr>
            <w:tcW w:w="3638" w:type="dxa"/>
            <w:gridSpan w:val="3"/>
          </w:tcPr>
          <w:p w:rsidR="00D70BBB" w:rsidRPr="00963682" w:rsidRDefault="00D70BBB" w:rsidP="00E50A2C">
            <w:pPr>
              <w:pStyle w:val="Paragraphedeliste"/>
              <w:numPr>
                <w:ilvl w:val="0"/>
                <w:numId w:val="1"/>
              </w:numPr>
              <w:tabs>
                <w:tab w:val="left" w:pos="459"/>
              </w:tabs>
              <w:rPr>
                <w:color w:val="4BACC6" w:themeColor="accent5"/>
              </w:rPr>
            </w:pPr>
            <w:r w:rsidRPr="00963682">
              <w:rPr>
                <w:color w:val="4BACC6" w:themeColor="accent5"/>
              </w:rPr>
              <w:t>Respect des valeurs</w:t>
            </w:r>
          </w:p>
          <w:p w:rsidR="00D70BBB" w:rsidRPr="00963682" w:rsidRDefault="00D70BBB" w:rsidP="00E50A2C">
            <w:pPr>
              <w:pStyle w:val="Paragraphedeliste"/>
              <w:numPr>
                <w:ilvl w:val="0"/>
                <w:numId w:val="1"/>
              </w:numPr>
              <w:tabs>
                <w:tab w:val="left" w:pos="459"/>
              </w:tabs>
              <w:rPr>
                <w:color w:val="4BACC6" w:themeColor="accent5"/>
              </w:rPr>
            </w:pPr>
            <w:r w:rsidRPr="00963682">
              <w:rPr>
                <w:color w:val="4BACC6" w:themeColor="accent5"/>
              </w:rPr>
              <w:t xml:space="preserve">Notions et repères d’éthique et de déontologie </w:t>
            </w:r>
          </w:p>
          <w:p w:rsidR="00D70BBB" w:rsidRPr="00963682" w:rsidRDefault="00D70BBB" w:rsidP="00E50A2C">
            <w:pPr>
              <w:pStyle w:val="Paragraphedeliste"/>
              <w:numPr>
                <w:ilvl w:val="0"/>
                <w:numId w:val="1"/>
              </w:numPr>
              <w:tabs>
                <w:tab w:val="left" w:pos="459"/>
              </w:tabs>
              <w:rPr>
                <w:color w:val="4BACC6" w:themeColor="accent5"/>
              </w:rPr>
            </w:pPr>
            <w:r w:rsidRPr="00963682">
              <w:rPr>
                <w:color w:val="4BACC6" w:themeColor="accent5"/>
              </w:rPr>
              <w:t xml:space="preserve">Secret professionnel et les conditions de sa levée, discrétion professionnelle, secret partagé, </w:t>
            </w:r>
          </w:p>
          <w:p w:rsidR="00D70BBB" w:rsidRDefault="00D70BBB" w:rsidP="00E50A2C">
            <w:pPr>
              <w:pStyle w:val="Paragraphedeliste"/>
              <w:numPr>
                <w:ilvl w:val="0"/>
                <w:numId w:val="1"/>
              </w:numPr>
              <w:tabs>
                <w:tab w:val="left" w:pos="459"/>
              </w:tabs>
              <w:ind w:left="685"/>
            </w:pPr>
            <w:r w:rsidRPr="00963682">
              <w:rPr>
                <w:color w:val="4BACC6" w:themeColor="accent5"/>
              </w:rPr>
              <w:t>Les valeurs, les normes et les règles professionnelles</w:t>
            </w:r>
          </w:p>
        </w:tc>
        <w:tc>
          <w:tcPr>
            <w:tcW w:w="3537" w:type="dxa"/>
          </w:tcPr>
          <w:p w:rsidR="00D70BBB" w:rsidRDefault="00D70BBB" w:rsidP="00E50A2C"/>
        </w:tc>
      </w:tr>
      <w:tr w:rsidR="00D70BBB" w:rsidTr="00D70BBB">
        <w:trPr>
          <w:jc w:val="center"/>
        </w:trPr>
        <w:tc>
          <w:tcPr>
            <w:tcW w:w="3417" w:type="dxa"/>
            <w:tcBorders>
              <w:left w:val="single" w:sz="4" w:space="0" w:color="auto"/>
            </w:tcBorders>
          </w:tcPr>
          <w:p w:rsidR="00D70BBB" w:rsidRDefault="00D70BBB" w:rsidP="00E50A2C">
            <w:pPr>
              <w:ind w:left="304"/>
              <w:rPr>
                <w:rFonts w:ascii="Berlin Sans FB Demi" w:hAnsi="Berlin Sans FB Demi"/>
              </w:rPr>
            </w:pPr>
            <w:r w:rsidRPr="00670E19">
              <w:rPr>
                <w:rFonts w:ascii="Berlin Sans FB Demi" w:hAnsi="Berlin Sans FB Demi"/>
              </w:rPr>
              <w:t xml:space="preserve">Prendre en compte la dimension santé et sécurité au travail </w:t>
            </w:r>
          </w:p>
        </w:tc>
        <w:tc>
          <w:tcPr>
            <w:tcW w:w="3638" w:type="dxa"/>
            <w:gridSpan w:val="4"/>
          </w:tcPr>
          <w:p w:rsidR="00D70BBB" w:rsidRDefault="00D70BBB" w:rsidP="00E50A2C">
            <w:pPr>
              <w:ind w:left="304"/>
            </w:pPr>
          </w:p>
          <w:p w:rsidR="00D70BBB" w:rsidRDefault="00D70BBB" w:rsidP="00E50A2C">
            <w:pPr>
              <w:ind w:left="304"/>
            </w:pPr>
          </w:p>
          <w:p w:rsidR="00D70BBB" w:rsidRDefault="00D70BBB" w:rsidP="00E50A2C">
            <w:pPr>
              <w:ind w:left="304"/>
            </w:pPr>
          </w:p>
          <w:p w:rsidR="00D70BBB" w:rsidRDefault="00D70BBB" w:rsidP="00E50A2C">
            <w:pPr>
              <w:ind w:left="304"/>
            </w:pPr>
          </w:p>
          <w:p w:rsidR="00D70BBB" w:rsidRDefault="00D70BBB" w:rsidP="00E50A2C">
            <w:pPr>
              <w:ind w:left="304"/>
            </w:pPr>
          </w:p>
          <w:p w:rsidR="00D70BBB" w:rsidRDefault="00D70BBB" w:rsidP="00E50A2C">
            <w:pPr>
              <w:ind w:left="304"/>
            </w:pPr>
          </w:p>
          <w:p w:rsidR="00D70BBB" w:rsidRDefault="00D70BBB" w:rsidP="00E50A2C">
            <w:pPr>
              <w:ind w:left="304"/>
            </w:pPr>
          </w:p>
          <w:p w:rsidR="00D70BBB" w:rsidRDefault="00D70BBB" w:rsidP="00E50A2C">
            <w:pPr>
              <w:ind w:left="304"/>
            </w:pPr>
          </w:p>
          <w:p w:rsidR="00D70BBB" w:rsidRPr="00754F41" w:rsidRDefault="00D70BBB" w:rsidP="00E50A2C">
            <w:pPr>
              <w:ind w:left="304"/>
            </w:pPr>
            <w:r w:rsidRPr="00754F41">
              <w:t>Mettre en place des moyens de prévention d’incidents, d’accidents pour l’enfant</w:t>
            </w:r>
          </w:p>
          <w:p w:rsidR="00D70BBB" w:rsidRDefault="00D70BBB" w:rsidP="00E50A2C">
            <w:pPr>
              <w:pStyle w:val="Paragraphedeliste"/>
            </w:pPr>
            <w:r>
              <w:t xml:space="preserve">- </w:t>
            </w:r>
            <w:r w:rsidRPr="00754F41">
              <w:t xml:space="preserve">Identifier les risques pour </w:t>
            </w:r>
            <w:r w:rsidRPr="00754F41">
              <w:lastRenderedPageBreak/>
              <w:t>l’enfant</w:t>
            </w:r>
          </w:p>
          <w:p w:rsidR="00D70BBB" w:rsidRPr="001E689E" w:rsidRDefault="00D70BBB" w:rsidP="00E50A2C">
            <w:pPr>
              <w:pStyle w:val="Paragraphedeliste"/>
            </w:pPr>
            <w:r>
              <w:t xml:space="preserve">- </w:t>
            </w:r>
            <w:r w:rsidRPr="00754F41">
              <w:t>Appliquer les normes de sécurité</w:t>
            </w:r>
          </w:p>
          <w:p w:rsidR="00D70BBB" w:rsidRDefault="00D70BBB" w:rsidP="00E50A2C">
            <w:pPr>
              <w:pStyle w:val="Default"/>
              <w:rPr>
                <w:rFonts w:asciiTheme="minorHAnsi" w:hAnsiTheme="minorHAnsi" w:cstheme="minorBidi"/>
                <w:color w:val="auto"/>
                <w:sz w:val="22"/>
                <w:szCs w:val="22"/>
              </w:rPr>
            </w:pPr>
          </w:p>
          <w:p w:rsidR="00D70BBB" w:rsidRDefault="00D70BBB" w:rsidP="00E50A2C">
            <w:pPr>
              <w:pStyle w:val="Default"/>
              <w:rPr>
                <w:rFonts w:asciiTheme="minorHAnsi" w:hAnsiTheme="minorHAnsi" w:cstheme="minorBidi"/>
                <w:color w:val="auto"/>
                <w:sz w:val="22"/>
                <w:szCs w:val="22"/>
              </w:rPr>
            </w:pPr>
            <w:r w:rsidRPr="001E689E">
              <w:rPr>
                <w:rFonts w:asciiTheme="minorHAnsi" w:hAnsiTheme="minorHAnsi" w:cstheme="minorBidi"/>
                <w:color w:val="auto"/>
                <w:sz w:val="22"/>
                <w:szCs w:val="22"/>
              </w:rPr>
              <w:t xml:space="preserve">Mettre en place une démarche de prévention des risques </w:t>
            </w:r>
          </w:p>
          <w:p w:rsidR="00D70BBB" w:rsidRPr="006E494F" w:rsidRDefault="00D70BBB" w:rsidP="00E50A2C">
            <w:pPr>
              <w:pStyle w:val="Paragraphedeliste"/>
            </w:pPr>
            <w:r>
              <w:t>- p</w:t>
            </w:r>
            <w:r w:rsidRPr="001E689E">
              <w:t xml:space="preserve">articiper à la maîtrise </w:t>
            </w:r>
            <w:r>
              <w:t>des risques sanitaires</w:t>
            </w:r>
          </w:p>
        </w:tc>
        <w:tc>
          <w:tcPr>
            <w:tcW w:w="3638" w:type="dxa"/>
            <w:gridSpan w:val="3"/>
          </w:tcPr>
          <w:p w:rsidR="00D70BBB" w:rsidRPr="0097407C" w:rsidRDefault="00D70BBB" w:rsidP="00E50A2C">
            <w:pPr>
              <w:pStyle w:val="Paragraphedeliste"/>
              <w:numPr>
                <w:ilvl w:val="0"/>
                <w:numId w:val="7"/>
              </w:numPr>
              <w:tabs>
                <w:tab w:val="left" w:pos="459"/>
              </w:tabs>
              <w:rPr>
                <w:color w:val="4F81BD" w:themeColor="accent1"/>
              </w:rPr>
            </w:pPr>
            <w:r w:rsidRPr="00F95009">
              <w:rPr>
                <w:color w:val="5F497A" w:themeColor="accent4" w:themeShade="BF"/>
              </w:rPr>
              <w:lastRenderedPageBreak/>
              <w:t>Risques liés à l’utilisation de l’eau et de la piscine</w:t>
            </w:r>
          </w:p>
          <w:p w:rsidR="00D70BBB" w:rsidRPr="0097407C" w:rsidRDefault="00D70BBB" w:rsidP="00E50A2C">
            <w:pPr>
              <w:pStyle w:val="Paragraphedeliste"/>
              <w:numPr>
                <w:ilvl w:val="0"/>
                <w:numId w:val="7"/>
              </w:numPr>
              <w:tabs>
                <w:tab w:val="left" w:pos="459"/>
              </w:tabs>
              <w:rPr>
                <w:color w:val="4F81BD" w:themeColor="accent1"/>
              </w:rPr>
            </w:pPr>
            <w:r w:rsidRPr="0097407C">
              <w:rPr>
                <w:color w:val="5F497A" w:themeColor="accent4" w:themeShade="BF"/>
              </w:rPr>
              <w:t>Rangement des produits d’entretien</w:t>
            </w:r>
          </w:p>
          <w:p w:rsidR="00D70BBB" w:rsidRPr="0097407C" w:rsidRDefault="00D70BBB" w:rsidP="00E50A2C">
            <w:pPr>
              <w:pStyle w:val="Paragraphedeliste"/>
              <w:numPr>
                <w:ilvl w:val="0"/>
                <w:numId w:val="7"/>
              </w:numPr>
              <w:tabs>
                <w:tab w:val="left" w:pos="459"/>
              </w:tabs>
              <w:rPr>
                <w:color w:val="5F497A" w:themeColor="accent4" w:themeShade="BF"/>
              </w:rPr>
            </w:pPr>
            <w:r w:rsidRPr="0097407C">
              <w:rPr>
                <w:color w:val="5F497A" w:themeColor="accent4" w:themeShade="BF"/>
              </w:rPr>
              <w:t>L’étiquetage des produits d’entretien</w:t>
            </w:r>
          </w:p>
          <w:p w:rsidR="00D70BBB" w:rsidRPr="001E689E" w:rsidRDefault="00D70BBB" w:rsidP="00E50A2C">
            <w:pPr>
              <w:pStyle w:val="Paragraphedeliste"/>
              <w:numPr>
                <w:ilvl w:val="0"/>
                <w:numId w:val="7"/>
              </w:numPr>
              <w:tabs>
                <w:tab w:val="left" w:pos="459"/>
              </w:tabs>
              <w:rPr>
                <w:color w:val="4F81BD" w:themeColor="accent1"/>
              </w:rPr>
            </w:pPr>
            <w:r>
              <w:rPr>
                <w:color w:val="5F497A" w:themeColor="accent4" w:themeShade="BF"/>
              </w:rPr>
              <w:t xml:space="preserve"> </w:t>
            </w:r>
            <w:r w:rsidRPr="0097407C">
              <w:rPr>
                <w:color w:val="5F497A" w:themeColor="accent4" w:themeShade="BF"/>
              </w:rPr>
              <w:t>Les ambiances professionnelle</w:t>
            </w:r>
          </w:p>
          <w:p w:rsidR="00D70BBB" w:rsidRPr="001E689E" w:rsidRDefault="00D70BBB" w:rsidP="00E50A2C">
            <w:pPr>
              <w:pStyle w:val="Paragraphedeliste"/>
              <w:tabs>
                <w:tab w:val="left" w:pos="459"/>
              </w:tabs>
              <w:rPr>
                <w:color w:val="4F81BD" w:themeColor="accent1"/>
              </w:rPr>
            </w:pPr>
          </w:p>
          <w:p w:rsidR="00D70BBB" w:rsidRPr="00F95009" w:rsidRDefault="00D70BBB" w:rsidP="00E50A2C">
            <w:pPr>
              <w:pStyle w:val="Paragraphedeliste"/>
              <w:numPr>
                <w:ilvl w:val="0"/>
                <w:numId w:val="7"/>
              </w:numPr>
              <w:tabs>
                <w:tab w:val="left" w:pos="459"/>
              </w:tabs>
              <w:rPr>
                <w:color w:val="4F81BD" w:themeColor="accent1"/>
              </w:rPr>
            </w:pPr>
            <w:r w:rsidRPr="001E689E">
              <w:rPr>
                <w:color w:val="5F497A" w:themeColor="accent4" w:themeShade="BF"/>
              </w:rPr>
              <w:t>HACCP</w:t>
            </w:r>
          </w:p>
        </w:tc>
        <w:tc>
          <w:tcPr>
            <w:tcW w:w="3537" w:type="dxa"/>
          </w:tcPr>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p w:rsidR="00D70BBB" w:rsidRDefault="00D70BBB" w:rsidP="00E50A2C">
            <w:r>
              <w:t>Présentation des documents de traçabilité</w:t>
            </w:r>
          </w:p>
          <w:p w:rsidR="00D70BBB" w:rsidRDefault="00D70BBB" w:rsidP="00E50A2C"/>
        </w:tc>
      </w:tr>
      <w:tr w:rsidR="00D70BBB" w:rsidTr="00D70BBB">
        <w:trPr>
          <w:jc w:val="center"/>
        </w:trPr>
        <w:tc>
          <w:tcPr>
            <w:tcW w:w="3417" w:type="dxa"/>
            <w:tcBorders>
              <w:left w:val="single" w:sz="4" w:space="0" w:color="auto"/>
            </w:tcBorders>
          </w:tcPr>
          <w:p w:rsidR="00D70BBB" w:rsidRPr="00323A7B" w:rsidRDefault="00D70BBB" w:rsidP="00E50A2C">
            <w:pPr>
              <w:ind w:left="304"/>
              <w:rPr>
                <w:rFonts w:ascii="Berlin Sans FB Demi" w:hAnsi="Berlin Sans FB Demi"/>
              </w:rPr>
            </w:pPr>
            <w:r>
              <w:rPr>
                <w:rFonts w:ascii="Berlin Sans FB Demi" w:hAnsi="Berlin Sans FB Demi"/>
              </w:rPr>
              <w:lastRenderedPageBreak/>
              <w:t>Adopter un regard critique sur sa pratique professionnelle</w:t>
            </w:r>
          </w:p>
        </w:tc>
        <w:tc>
          <w:tcPr>
            <w:tcW w:w="3638" w:type="dxa"/>
            <w:gridSpan w:val="4"/>
          </w:tcPr>
          <w:p w:rsidR="00D70BBB" w:rsidRDefault="00D70BBB" w:rsidP="00E50A2C"/>
        </w:tc>
        <w:tc>
          <w:tcPr>
            <w:tcW w:w="3638" w:type="dxa"/>
            <w:gridSpan w:val="3"/>
          </w:tcPr>
          <w:p w:rsidR="00D70BBB" w:rsidRDefault="00D70BBB" w:rsidP="00E50A2C">
            <w:pPr>
              <w:pStyle w:val="Paragraphedeliste"/>
              <w:numPr>
                <w:ilvl w:val="0"/>
                <w:numId w:val="1"/>
              </w:numPr>
              <w:tabs>
                <w:tab w:val="left" w:pos="459"/>
              </w:tabs>
              <w:ind w:left="-108" w:firstLine="305"/>
            </w:pPr>
            <w:r w:rsidRPr="00EA3F80">
              <w:rPr>
                <w:color w:val="E36C0A" w:themeColor="accent6" w:themeShade="BF"/>
              </w:rPr>
              <w:t xml:space="preserve">Notion d’évaluation et d’auto-évaluation </w:t>
            </w:r>
          </w:p>
        </w:tc>
        <w:tc>
          <w:tcPr>
            <w:tcW w:w="3537" w:type="dxa"/>
          </w:tcPr>
          <w:p w:rsidR="00D70BBB" w:rsidRDefault="00D70BBB" w:rsidP="00E50A2C"/>
        </w:tc>
      </w:tr>
      <w:tr w:rsidR="00D70BBB" w:rsidTr="00D70BBB">
        <w:trPr>
          <w:jc w:val="center"/>
        </w:trPr>
        <w:tc>
          <w:tcPr>
            <w:tcW w:w="14230" w:type="dxa"/>
            <w:gridSpan w:val="9"/>
            <w:tcBorders>
              <w:left w:val="single" w:sz="4" w:space="0" w:color="auto"/>
            </w:tcBorders>
          </w:tcPr>
          <w:p w:rsidR="00D70BBB" w:rsidRDefault="00D70BBB" w:rsidP="00E50A2C">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D70BBB" w:rsidTr="00D70BBB">
        <w:trPr>
          <w:jc w:val="center"/>
        </w:trPr>
        <w:tc>
          <w:tcPr>
            <w:tcW w:w="3417" w:type="dxa"/>
            <w:tcBorders>
              <w:left w:val="single" w:sz="4" w:space="0" w:color="auto"/>
            </w:tcBorders>
          </w:tcPr>
          <w:p w:rsidR="00D70BBB" w:rsidRPr="00C15DB3" w:rsidRDefault="00D70BBB" w:rsidP="00E50A2C">
            <w:pPr>
              <w:rPr>
                <w:rFonts w:ascii="Berlin Sans FB Demi" w:hAnsi="Berlin Sans FB Demi"/>
              </w:rPr>
            </w:pPr>
            <w:r w:rsidRPr="00C15DB3">
              <w:rPr>
                <w:rFonts w:ascii="Berlin Sans FB Demi" w:hAnsi="Berlin Sans FB Demi"/>
              </w:rPr>
              <w:t>Elaborer le plan de travail, planifier ses activités de travail</w:t>
            </w:r>
          </w:p>
        </w:tc>
        <w:tc>
          <w:tcPr>
            <w:tcW w:w="3638" w:type="dxa"/>
            <w:gridSpan w:val="4"/>
          </w:tcPr>
          <w:p w:rsidR="00D70BBB" w:rsidRPr="00F21C39" w:rsidRDefault="00D70BBB" w:rsidP="00E50A2C">
            <w:pPr>
              <w:pStyle w:val="Default"/>
              <w:rPr>
                <w:rFonts w:asciiTheme="minorHAnsi" w:hAnsiTheme="minorHAnsi" w:cstheme="minorBidi"/>
                <w:color w:val="auto"/>
                <w:sz w:val="22"/>
                <w:szCs w:val="22"/>
              </w:rPr>
            </w:pPr>
            <w:r w:rsidRPr="00F21C39">
              <w:rPr>
                <w:rFonts w:asciiTheme="minorHAnsi" w:hAnsiTheme="minorHAnsi" w:cstheme="minorBidi"/>
                <w:color w:val="auto"/>
                <w:sz w:val="22"/>
                <w:szCs w:val="22"/>
              </w:rPr>
              <w:t xml:space="preserve">Réorganiser son activité ou celle des enfants en fonction de nouvelles contraintes </w:t>
            </w:r>
          </w:p>
          <w:p w:rsidR="00D70BBB" w:rsidRDefault="00D70BBB" w:rsidP="00E50A2C">
            <w:r>
              <w:t xml:space="preserve">Appliquer les protocoles d’urgence </w:t>
            </w:r>
          </w:p>
        </w:tc>
        <w:tc>
          <w:tcPr>
            <w:tcW w:w="3638" w:type="dxa"/>
            <w:gridSpan w:val="3"/>
          </w:tcPr>
          <w:p w:rsidR="00D70BBB" w:rsidRDefault="00D70BBB" w:rsidP="00E50A2C">
            <w:pPr>
              <w:pStyle w:val="Paragraphedeliste"/>
              <w:numPr>
                <w:ilvl w:val="0"/>
                <w:numId w:val="7"/>
              </w:numPr>
            </w:pPr>
            <w:r w:rsidRPr="006E494F">
              <w:rPr>
                <w:color w:val="E36C0A" w:themeColor="accent6" w:themeShade="BF"/>
              </w:rPr>
              <w:t>Les outils de planifications</w:t>
            </w:r>
          </w:p>
        </w:tc>
        <w:tc>
          <w:tcPr>
            <w:tcW w:w="3537" w:type="dxa"/>
          </w:tcPr>
          <w:p w:rsidR="00D70BBB" w:rsidRDefault="00D70BBB" w:rsidP="00E50A2C">
            <w:r w:rsidRPr="003760A2">
              <w:rPr>
                <w:color w:val="E36C0A" w:themeColor="accent6" w:themeShade="BF"/>
              </w:rPr>
              <w:t>Réalisation de planning et de protocoles</w:t>
            </w:r>
          </w:p>
        </w:tc>
      </w:tr>
      <w:tr w:rsidR="00D70BBB" w:rsidTr="00D70BBB">
        <w:trPr>
          <w:jc w:val="center"/>
        </w:trPr>
        <w:tc>
          <w:tcPr>
            <w:tcW w:w="3417" w:type="dxa"/>
            <w:tcBorders>
              <w:left w:val="single" w:sz="4" w:space="0" w:color="auto"/>
            </w:tcBorders>
          </w:tcPr>
          <w:p w:rsidR="00D70BBB" w:rsidRPr="001168CB" w:rsidRDefault="00D70BBB" w:rsidP="00E50A2C">
            <w:pPr>
              <w:rPr>
                <w:rFonts w:ascii="Berlin Sans FB Demi" w:hAnsi="Berlin Sans FB Demi"/>
              </w:rPr>
            </w:pPr>
            <w:r w:rsidRPr="001168CB">
              <w:rPr>
                <w:rFonts w:ascii="Berlin Sans FB Demi" w:hAnsi="Berlin Sans FB Demi"/>
              </w:rPr>
              <w:t>Suivre l’état des stocks</w:t>
            </w:r>
          </w:p>
        </w:tc>
        <w:tc>
          <w:tcPr>
            <w:tcW w:w="3638" w:type="dxa"/>
            <w:gridSpan w:val="4"/>
          </w:tcPr>
          <w:p w:rsidR="00D70BBB" w:rsidRDefault="00D70BBB" w:rsidP="00E50A2C">
            <w:r>
              <w:t>Tenir à jour l’état des stocks de produits</w:t>
            </w:r>
          </w:p>
        </w:tc>
        <w:tc>
          <w:tcPr>
            <w:tcW w:w="3638" w:type="dxa"/>
            <w:gridSpan w:val="3"/>
          </w:tcPr>
          <w:p w:rsidR="00D70BBB" w:rsidRPr="0097407C" w:rsidRDefault="00D70BBB" w:rsidP="00E50A2C">
            <w:pPr>
              <w:pStyle w:val="Paragraphedeliste"/>
              <w:numPr>
                <w:ilvl w:val="0"/>
                <w:numId w:val="1"/>
              </w:numPr>
              <w:tabs>
                <w:tab w:val="left" w:pos="459"/>
              </w:tabs>
              <w:ind w:left="-108" w:firstLine="305"/>
              <w:rPr>
                <w:color w:val="5F497A" w:themeColor="accent4" w:themeShade="BF"/>
              </w:rPr>
            </w:pPr>
            <w:r w:rsidRPr="0097407C">
              <w:rPr>
                <w:color w:val="5F497A" w:themeColor="accent4" w:themeShade="BF"/>
              </w:rPr>
              <w:t>Les outils de gestion des stocks</w:t>
            </w:r>
          </w:p>
        </w:tc>
        <w:tc>
          <w:tcPr>
            <w:tcW w:w="3537" w:type="dxa"/>
          </w:tcPr>
          <w:p w:rsidR="00D70BBB" w:rsidRDefault="00D70BBB" w:rsidP="00E50A2C"/>
        </w:tc>
      </w:tr>
      <w:tr w:rsidR="00D70BBB" w:rsidTr="00D70BBB">
        <w:trPr>
          <w:jc w:val="center"/>
        </w:trPr>
        <w:tc>
          <w:tcPr>
            <w:tcW w:w="14230" w:type="dxa"/>
            <w:gridSpan w:val="9"/>
            <w:tcBorders>
              <w:left w:val="single" w:sz="4" w:space="0" w:color="auto"/>
            </w:tcBorders>
          </w:tcPr>
          <w:p w:rsidR="00D70BBB" w:rsidRDefault="00D70BBB" w:rsidP="00E50A2C">
            <w:r w:rsidRPr="009A7AED">
              <w:rPr>
                <w:rFonts w:ascii="Berlin Sans FB Demi" w:hAnsi="Berlin Sans FB Demi"/>
                <w:color w:val="C0504D" w:themeColor="accent2"/>
              </w:rPr>
              <w:t>RC1 : Mettre en œuvre les conditions favorables à l’activité libre et à l’expérimenta</w:t>
            </w:r>
            <w:r>
              <w:rPr>
                <w:rFonts w:ascii="Berlin Sans FB Demi" w:hAnsi="Berlin Sans FB Demi"/>
                <w:color w:val="C0504D" w:themeColor="accent2"/>
              </w:rPr>
              <w:t xml:space="preserve">tion </w:t>
            </w:r>
            <w:r w:rsidRPr="009A7AED">
              <w:rPr>
                <w:rFonts w:ascii="Berlin Sans FB Demi" w:hAnsi="Berlin Sans FB Demi"/>
                <w:color w:val="C0504D" w:themeColor="accent2"/>
              </w:rPr>
              <w:t>dans un contexte donné</w:t>
            </w:r>
          </w:p>
        </w:tc>
      </w:tr>
      <w:tr w:rsidR="00D70BBB" w:rsidTr="00D70BBB">
        <w:trPr>
          <w:jc w:val="center"/>
        </w:trPr>
        <w:tc>
          <w:tcPr>
            <w:tcW w:w="3417" w:type="dxa"/>
            <w:tcBorders>
              <w:left w:val="single" w:sz="4" w:space="0" w:color="auto"/>
            </w:tcBorders>
          </w:tcPr>
          <w:p w:rsidR="00D70BBB" w:rsidRPr="009A7AED" w:rsidRDefault="00D70BBB" w:rsidP="00E50A2C">
            <w:pPr>
              <w:pStyle w:val="Default"/>
              <w:rPr>
                <w:rFonts w:ascii="Berlin Sans FB Demi" w:hAnsi="Berlin Sans FB Demi" w:cstheme="minorBidi"/>
                <w:color w:val="auto"/>
                <w:sz w:val="22"/>
                <w:szCs w:val="22"/>
              </w:rPr>
            </w:pPr>
            <w:r w:rsidRPr="009A7AED">
              <w:rPr>
                <w:rFonts w:ascii="Berlin Sans FB Demi" w:hAnsi="Berlin Sans FB Demi" w:cstheme="minorBidi"/>
                <w:color w:val="auto"/>
                <w:sz w:val="22"/>
                <w:szCs w:val="22"/>
              </w:rPr>
              <w:t xml:space="preserve">Adapter et aménager un espace favorable à l’activité libre pour l’enfant </w:t>
            </w:r>
          </w:p>
        </w:tc>
        <w:tc>
          <w:tcPr>
            <w:tcW w:w="3638" w:type="dxa"/>
            <w:gridSpan w:val="4"/>
          </w:tcPr>
          <w:p w:rsidR="00D70BBB" w:rsidRDefault="00D70BBB" w:rsidP="00E50A2C">
            <w:r>
              <w:t xml:space="preserve">Prise en compte de la singularité et la créativité de l’enfant </w:t>
            </w:r>
          </w:p>
          <w:p w:rsidR="00D70BBB" w:rsidRPr="00EC660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Prise en compte de la présence d’un collectif d’enfants </w:t>
            </w:r>
          </w:p>
          <w:p w:rsidR="00D70BBB" w:rsidRPr="00EC660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Respect de l’espace et des aires de circulation </w:t>
            </w:r>
          </w:p>
        </w:tc>
        <w:tc>
          <w:tcPr>
            <w:tcW w:w="3638" w:type="dxa"/>
            <w:gridSpan w:val="3"/>
          </w:tcPr>
          <w:p w:rsidR="00D70BBB" w:rsidRPr="00EC660B" w:rsidRDefault="00D70BBB" w:rsidP="00E50A2C">
            <w:pPr>
              <w:pStyle w:val="Paragraphedeliste"/>
              <w:numPr>
                <w:ilvl w:val="0"/>
                <w:numId w:val="1"/>
              </w:numPr>
              <w:tabs>
                <w:tab w:val="left" w:pos="459"/>
              </w:tabs>
              <w:ind w:left="-108" w:firstLine="305"/>
              <w:rPr>
                <w:color w:val="F79646" w:themeColor="accent6"/>
              </w:rPr>
            </w:pPr>
            <w:r w:rsidRPr="009A7AED">
              <w:rPr>
                <w:color w:val="F79646" w:themeColor="accent6"/>
              </w:rPr>
              <w:t>Les différents espaces de j</w:t>
            </w:r>
            <w:r>
              <w:rPr>
                <w:color w:val="F79646" w:themeColor="accent6"/>
              </w:rPr>
              <w:t xml:space="preserve">eu et de détente pour l’enfant </w:t>
            </w:r>
          </w:p>
        </w:tc>
        <w:tc>
          <w:tcPr>
            <w:tcW w:w="3537" w:type="dxa"/>
          </w:tcPr>
          <w:p w:rsidR="00D70BBB" w:rsidRDefault="00D70BBB" w:rsidP="00E50A2C">
            <w:r>
              <w:t xml:space="preserve"> </w:t>
            </w:r>
          </w:p>
        </w:tc>
      </w:tr>
      <w:tr w:rsidR="00D70BBB" w:rsidTr="00D70BBB">
        <w:trPr>
          <w:jc w:val="center"/>
        </w:trPr>
        <w:tc>
          <w:tcPr>
            <w:tcW w:w="14230" w:type="dxa"/>
            <w:gridSpan w:val="9"/>
            <w:tcBorders>
              <w:left w:val="single" w:sz="4" w:space="0" w:color="auto"/>
            </w:tcBorders>
          </w:tcPr>
          <w:p w:rsidR="00D70BBB" w:rsidRPr="001D1531" w:rsidRDefault="00D70BBB" w:rsidP="00E50A2C">
            <w:pPr>
              <w:pStyle w:val="Default"/>
              <w:rPr>
                <w:rFonts w:ascii="Berlin Sans FB Demi" w:hAnsi="Berlin Sans FB Demi" w:cstheme="minorBidi"/>
                <w:color w:val="C0504D" w:themeColor="accent2"/>
                <w:sz w:val="22"/>
                <w:szCs w:val="22"/>
              </w:rPr>
            </w:pPr>
            <w:bookmarkStart w:id="3" w:name="_Hlk529121408"/>
            <w:r>
              <w:rPr>
                <w:rFonts w:ascii="Berlin Sans FB Demi" w:hAnsi="Berlin Sans FB Demi" w:cstheme="minorBidi"/>
                <w:color w:val="C0504D" w:themeColor="accent2"/>
                <w:sz w:val="22"/>
                <w:szCs w:val="22"/>
              </w:rPr>
              <w:t>RC2 Mettre en œuvre des activités d’éveil en tenant compte de la singularité de l’enfant</w:t>
            </w:r>
          </w:p>
        </w:tc>
      </w:tr>
      <w:tr w:rsidR="00D70BBB" w:rsidTr="00D70BBB">
        <w:trPr>
          <w:jc w:val="center"/>
        </w:trPr>
        <w:tc>
          <w:tcPr>
            <w:tcW w:w="3417" w:type="dxa"/>
            <w:tcBorders>
              <w:left w:val="single" w:sz="4" w:space="0" w:color="auto"/>
            </w:tcBorders>
          </w:tcPr>
          <w:p w:rsidR="00D70BBB" w:rsidRPr="00E31A82" w:rsidRDefault="00D70BBB" w:rsidP="00E50A2C">
            <w:pPr>
              <w:pStyle w:val="Default"/>
              <w:rPr>
                <w:rFonts w:ascii="Berlin Sans FB Demi" w:hAnsi="Berlin Sans FB Demi" w:cstheme="minorBidi"/>
                <w:color w:val="C0504D" w:themeColor="accent2"/>
                <w:sz w:val="22"/>
                <w:szCs w:val="22"/>
              </w:rPr>
            </w:pPr>
            <w:bookmarkStart w:id="4" w:name="_Hlk529121597"/>
            <w:r w:rsidRPr="00E31A82">
              <w:rPr>
                <w:rFonts w:ascii="Berlin Sans FB Demi" w:hAnsi="Berlin Sans FB Demi" w:cstheme="minorBidi"/>
                <w:color w:val="auto"/>
                <w:sz w:val="22"/>
                <w:szCs w:val="22"/>
              </w:rPr>
              <w:t>Préparer l’activité d’éveil</w:t>
            </w:r>
          </w:p>
        </w:tc>
        <w:tc>
          <w:tcPr>
            <w:tcW w:w="3615" w:type="dxa"/>
            <w:gridSpan w:val="3"/>
          </w:tcPr>
          <w:p w:rsidR="00D70BBB" w:rsidRPr="00E31A82" w:rsidRDefault="00D70BBB" w:rsidP="00E50A2C">
            <w:pPr>
              <w:pStyle w:val="Default"/>
              <w:rPr>
                <w:rFonts w:asciiTheme="minorHAnsi" w:hAnsiTheme="minorHAnsi" w:cstheme="minorHAnsi"/>
                <w:color w:val="C0504D" w:themeColor="accent2"/>
                <w:sz w:val="22"/>
                <w:szCs w:val="22"/>
              </w:rPr>
            </w:pPr>
            <w:r w:rsidRPr="00E31A82">
              <w:rPr>
                <w:rFonts w:asciiTheme="minorHAnsi" w:hAnsiTheme="minorHAnsi" w:cstheme="minorHAnsi"/>
                <w:color w:val="auto"/>
                <w:sz w:val="22"/>
                <w:szCs w:val="22"/>
              </w:rPr>
              <w:t xml:space="preserve">Sélectionner des activités ludiques, à l’extérieur ou à l’intérieur du milieu d’accueil </w:t>
            </w:r>
          </w:p>
        </w:tc>
        <w:tc>
          <w:tcPr>
            <w:tcW w:w="3661" w:type="dxa"/>
            <w:gridSpan w:val="4"/>
          </w:tcPr>
          <w:p w:rsidR="00D70BBB" w:rsidRPr="00E31A82" w:rsidRDefault="00963682" w:rsidP="00E50A2C">
            <w:pPr>
              <w:pStyle w:val="Default"/>
              <w:numPr>
                <w:ilvl w:val="0"/>
                <w:numId w:val="7"/>
              </w:numPr>
              <w:rPr>
                <w:rFonts w:asciiTheme="minorHAnsi" w:hAnsiTheme="minorHAnsi" w:cstheme="minorHAnsi"/>
                <w:strike/>
                <w:color w:val="auto"/>
                <w:sz w:val="22"/>
                <w:szCs w:val="22"/>
              </w:rPr>
            </w:pPr>
            <w:r w:rsidRPr="00E31A82">
              <w:rPr>
                <w:rFonts w:asciiTheme="minorHAnsi" w:hAnsiTheme="minorHAnsi" w:cstheme="minorHAnsi"/>
                <w:strike/>
                <w:color w:val="E36C0A" w:themeColor="accent6" w:themeShade="BF"/>
                <w:sz w:val="22"/>
                <w:szCs w:val="22"/>
              </w:rPr>
              <w:t>(</w:t>
            </w:r>
            <w:r w:rsidR="00D70BBB" w:rsidRPr="00E31A82">
              <w:rPr>
                <w:rFonts w:asciiTheme="minorHAnsi" w:hAnsiTheme="minorHAnsi" w:cstheme="minorHAnsi"/>
                <w:strike/>
                <w:color w:val="E36C0A" w:themeColor="accent6" w:themeShade="BF"/>
                <w:sz w:val="22"/>
                <w:szCs w:val="22"/>
              </w:rPr>
              <w:t>Jeux et jouets</w:t>
            </w:r>
            <w:r w:rsidRPr="00E31A82">
              <w:rPr>
                <w:rFonts w:asciiTheme="minorHAnsi" w:hAnsiTheme="minorHAnsi" w:cstheme="minorHAnsi"/>
                <w:strike/>
                <w:color w:val="E36C0A" w:themeColor="accent6" w:themeShade="BF"/>
                <w:sz w:val="22"/>
                <w:szCs w:val="22"/>
              </w:rPr>
              <w:t>)</w:t>
            </w:r>
          </w:p>
        </w:tc>
        <w:tc>
          <w:tcPr>
            <w:tcW w:w="3537" w:type="dxa"/>
          </w:tcPr>
          <w:p w:rsidR="00D70BBB" w:rsidRPr="00E31A82" w:rsidRDefault="00D70BBB" w:rsidP="00E50A2C">
            <w:pPr>
              <w:pStyle w:val="Default"/>
              <w:rPr>
                <w:rFonts w:asciiTheme="minorHAnsi" w:hAnsiTheme="minorHAnsi" w:cstheme="minorHAnsi"/>
                <w:color w:val="C0504D" w:themeColor="accent2"/>
                <w:sz w:val="22"/>
                <w:szCs w:val="22"/>
              </w:rPr>
            </w:pPr>
            <w:r w:rsidRPr="00E31A82">
              <w:rPr>
                <w:rFonts w:asciiTheme="minorHAnsi" w:hAnsiTheme="minorHAnsi" w:cstheme="minorHAnsi"/>
                <w:color w:val="auto"/>
                <w:sz w:val="22"/>
                <w:szCs w:val="22"/>
              </w:rPr>
              <w:t xml:space="preserve">Proposer des jeux et jouets adaptés à l’âge de l’enfant et à l’environnement </w:t>
            </w:r>
          </w:p>
        </w:tc>
      </w:tr>
      <w:bookmarkEnd w:id="4"/>
      <w:tr w:rsidR="00D70BBB" w:rsidTr="00D70BBB">
        <w:trPr>
          <w:jc w:val="center"/>
        </w:trPr>
        <w:tc>
          <w:tcPr>
            <w:tcW w:w="3417" w:type="dxa"/>
            <w:tcBorders>
              <w:left w:val="single" w:sz="4" w:space="0" w:color="auto"/>
            </w:tcBorders>
          </w:tcPr>
          <w:p w:rsidR="00D70BBB" w:rsidRPr="00684B1C" w:rsidRDefault="00D70BBB" w:rsidP="00E50A2C">
            <w:pPr>
              <w:pStyle w:val="Default"/>
              <w:rPr>
                <w:rFonts w:ascii="Berlin Sans FB Demi" w:hAnsi="Berlin Sans FB Demi" w:cstheme="minorBidi"/>
                <w:color w:val="auto"/>
                <w:sz w:val="22"/>
                <w:szCs w:val="22"/>
              </w:rPr>
            </w:pPr>
            <w:r>
              <w:rPr>
                <w:rFonts w:ascii="Berlin Sans FB Demi" w:hAnsi="Berlin Sans FB Demi" w:cstheme="minorBidi"/>
                <w:color w:val="auto"/>
                <w:sz w:val="22"/>
                <w:szCs w:val="22"/>
              </w:rPr>
              <w:t>Animer l’activité d’éveil</w:t>
            </w:r>
          </w:p>
        </w:tc>
        <w:tc>
          <w:tcPr>
            <w:tcW w:w="3615" w:type="dxa"/>
            <w:gridSpan w:val="3"/>
          </w:tcPr>
          <w:p w:rsidR="00D70BBB" w:rsidRDefault="00D70BBB" w:rsidP="00E50A2C">
            <w:pPr>
              <w:pStyle w:val="Default"/>
              <w:rPr>
                <w:rFonts w:asciiTheme="minorHAnsi" w:hAnsiTheme="minorHAnsi" w:cstheme="minorHAnsi"/>
                <w:color w:val="auto"/>
                <w:sz w:val="22"/>
                <w:szCs w:val="22"/>
              </w:rPr>
            </w:pPr>
            <w:r>
              <w:rPr>
                <w:rFonts w:asciiTheme="minorHAnsi" w:hAnsiTheme="minorHAnsi" w:cstheme="minorHAnsi"/>
                <w:color w:val="auto"/>
                <w:sz w:val="22"/>
                <w:szCs w:val="22"/>
              </w:rPr>
              <w:t>Gérer le groupe d’enfant et interagir</w:t>
            </w:r>
          </w:p>
          <w:p w:rsidR="00D70BBB" w:rsidRDefault="00D70BBB" w:rsidP="00E50A2C">
            <w:pPr>
              <w:pStyle w:val="Default"/>
              <w:rPr>
                <w:rFonts w:asciiTheme="minorHAnsi" w:hAnsiTheme="minorHAnsi" w:cstheme="minorHAnsi"/>
                <w:color w:val="auto"/>
                <w:sz w:val="22"/>
                <w:szCs w:val="22"/>
              </w:rPr>
            </w:pPr>
          </w:p>
          <w:p w:rsidR="00D70BBB" w:rsidRPr="00684B1C" w:rsidRDefault="00D70BBB" w:rsidP="00E50A2C">
            <w:pPr>
              <w:pStyle w:val="Default"/>
              <w:rPr>
                <w:rFonts w:asciiTheme="minorHAnsi" w:hAnsiTheme="minorHAnsi" w:cstheme="minorHAnsi"/>
                <w:color w:val="auto"/>
                <w:sz w:val="22"/>
                <w:szCs w:val="22"/>
              </w:rPr>
            </w:pPr>
            <w:r w:rsidRPr="00264130">
              <w:rPr>
                <w:rFonts w:asciiTheme="minorHAnsi" w:hAnsiTheme="minorHAnsi" w:cstheme="minorHAnsi"/>
                <w:color w:val="auto"/>
                <w:sz w:val="22"/>
                <w:szCs w:val="22"/>
              </w:rPr>
              <w:t>Remettre en place les espaces et rangement du matériel</w:t>
            </w:r>
            <w:r>
              <w:rPr>
                <w:rFonts w:asciiTheme="minorHAnsi" w:hAnsiTheme="minorHAnsi" w:cstheme="minorHAnsi"/>
                <w:color w:val="auto"/>
                <w:sz w:val="22"/>
                <w:szCs w:val="22"/>
              </w:rPr>
              <w:t xml:space="preserve"> </w:t>
            </w:r>
          </w:p>
        </w:tc>
        <w:tc>
          <w:tcPr>
            <w:tcW w:w="3661" w:type="dxa"/>
            <w:gridSpan w:val="4"/>
          </w:tcPr>
          <w:p w:rsidR="00D70BBB" w:rsidRDefault="00D70BBB" w:rsidP="00E50A2C">
            <w:pPr>
              <w:pStyle w:val="Default"/>
              <w:numPr>
                <w:ilvl w:val="0"/>
                <w:numId w:val="7"/>
              </w:numPr>
              <w:rPr>
                <w:rFonts w:asciiTheme="minorHAnsi" w:hAnsiTheme="minorHAnsi" w:cstheme="minorHAnsi"/>
                <w:color w:val="E36C0A" w:themeColor="accent6" w:themeShade="BF"/>
                <w:sz w:val="22"/>
                <w:szCs w:val="22"/>
              </w:rPr>
            </w:pPr>
            <w:r>
              <w:rPr>
                <w:rFonts w:asciiTheme="minorHAnsi" w:hAnsiTheme="minorHAnsi" w:cstheme="minorHAnsi"/>
                <w:color w:val="E36C0A" w:themeColor="accent6" w:themeShade="BF"/>
                <w:sz w:val="22"/>
                <w:szCs w:val="22"/>
              </w:rPr>
              <w:t>La gestion de groupe</w:t>
            </w:r>
          </w:p>
          <w:p w:rsidR="00D70BBB" w:rsidRPr="00E31A82" w:rsidRDefault="00D70BBB" w:rsidP="00E31A82">
            <w:pPr>
              <w:pStyle w:val="Default"/>
              <w:numPr>
                <w:ilvl w:val="0"/>
                <w:numId w:val="7"/>
              </w:numPr>
              <w:rPr>
                <w:rFonts w:asciiTheme="minorHAnsi" w:hAnsiTheme="minorHAnsi" w:cstheme="minorHAnsi"/>
                <w:color w:val="E36C0A" w:themeColor="accent6" w:themeShade="BF"/>
                <w:sz w:val="22"/>
                <w:szCs w:val="22"/>
              </w:rPr>
            </w:pPr>
            <w:r>
              <w:rPr>
                <w:rFonts w:asciiTheme="minorHAnsi" w:hAnsiTheme="minorHAnsi" w:cstheme="minorHAnsi"/>
                <w:color w:val="E36C0A" w:themeColor="accent6" w:themeShade="BF"/>
                <w:sz w:val="22"/>
                <w:szCs w:val="22"/>
              </w:rPr>
              <w:t>Les différents modes d'animation</w:t>
            </w:r>
          </w:p>
        </w:tc>
        <w:tc>
          <w:tcPr>
            <w:tcW w:w="3537" w:type="dxa"/>
          </w:tcPr>
          <w:p w:rsidR="00D70BBB" w:rsidRPr="00684B1C" w:rsidRDefault="00D70BBB" w:rsidP="00E50A2C">
            <w:pPr>
              <w:pStyle w:val="Default"/>
              <w:ind w:left="720"/>
              <w:rPr>
                <w:rFonts w:asciiTheme="minorHAnsi" w:hAnsiTheme="minorHAnsi" w:cstheme="minorHAnsi"/>
                <w:color w:val="auto"/>
                <w:sz w:val="22"/>
                <w:szCs w:val="22"/>
              </w:rPr>
            </w:pPr>
          </w:p>
        </w:tc>
      </w:tr>
      <w:bookmarkEnd w:id="3"/>
      <w:tr w:rsidR="00D70BBB" w:rsidTr="00D70BBB">
        <w:trPr>
          <w:jc w:val="center"/>
        </w:trPr>
        <w:tc>
          <w:tcPr>
            <w:tcW w:w="14230" w:type="dxa"/>
            <w:gridSpan w:val="9"/>
            <w:tcBorders>
              <w:left w:val="single" w:sz="4" w:space="0" w:color="auto"/>
            </w:tcBorders>
          </w:tcPr>
          <w:p w:rsidR="00D70BBB" w:rsidRPr="001D1531" w:rsidRDefault="00D70BBB" w:rsidP="00E50A2C">
            <w:pPr>
              <w:pStyle w:val="Default"/>
              <w:rPr>
                <w:rFonts w:ascii="Berlin Sans FB Demi" w:hAnsi="Berlin Sans FB Demi" w:cstheme="minorBidi"/>
                <w:color w:val="C0504D" w:themeColor="accent2"/>
                <w:sz w:val="22"/>
                <w:szCs w:val="22"/>
              </w:rPr>
            </w:pPr>
            <w:r w:rsidRPr="001D1531">
              <w:rPr>
                <w:rFonts w:ascii="Berlin Sans FB Demi" w:hAnsi="Berlin Sans FB Demi" w:cstheme="minorBidi"/>
                <w:color w:val="C0504D" w:themeColor="accent2"/>
                <w:sz w:val="22"/>
                <w:szCs w:val="22"/>
              </w:rPr>
              <w:t xml:space="preserve">RC3. Réaliser des soins du quotidien et accompagner l’enfant dans ses apprentissages </w:t>
            </w:r>
          </w:p>
        </w:tc>
      </w:tr>
      <w:tr w:rsidR="00D70BBB" w:rsidTr="00D70BBB">
        <w:trPr>
          <w:trHeight w:val="1020"/>
          <w:jc w:val="center"/>
        </w:trPr>
        <w:tc>
          <w:tcPr>
            <w:tcW w:w="3417" w:type="dxa"/>
            <w:tcBorders>
              <w:left w:val="single" w:sz="4" w:space="0" w:color="auto"/>
              <w:bottom w:val="single" w:sz="4" w:space="0" w:color="auto"/>
              <w:right w:val="single" w:sz="4" w:space="0" w:color="auto"/>
            </w:tcBorders>
          </w:tcPr>
          <w:p w:rsidR="00D70BBB" w:rsidRPr="00CD31C5" w:rsidRDefault="00D70BBB" w:rsidP="00E50A2C">
            <w:pPr>
              <w:pStyle w:val="Default"/>
            </w:pPr>
            <w:r w:rsidRPr="001D1531">
              <w:rPr>
                <w:rFonts w:ascii="Berlin Sans FB Demi" w:hAnsi="Berlin Sans FB Demi" w:cstheme="minorBidi"/>
                <w:color w:val="auto"/>
                <w:sz w:val="22"/>
                <w:szCs w:val="22"/>
              </w:rPr>
              <w:t>Dispenser des soins liés à l’hygiène corporelle et au confort de l’enfant</w:t>
            </w:r>
            <w:r>
              <w:t xml:space="preserve"> </w:t>
            </w:r>
          </w:p>
          <w:p w:rsidR="00D70BBB" w:rsidRPr="00CD31C5" w:rsidRDefault="00D70BBB" w:rsidP="00E50A2C">
            <w:pPr>
              <w:pStyle w:val="Default"/>
              <w:rPr>
                <w:rFonts w:ascii="Berlin Sans FB Demi" w:hAnsi="Berlin Sans FB Demi" w:cstheme="minorBidi"/>
                <w:color w:val="auto"/>
                <w:sz w:val="22"/>
                <w:szCs w:val="22"/>
              </w:rPr>
            </w:pPr>
          </w:p>
        </w:tc>
        <w:tc>
          <w:tcPr>
            <w:tcW w:w="3615" w:type="dxa"/>
            <w:gridSpan w:val="3"/>
            <w:tcBorders>
              <w:left w:val="single" w:sz="4" w:space="0" w:color="auto"/>
              <w:bottom w:val="single" w:sz="4" w:space="0" w:color="auto"/>
              <w:right w:val="single" w:sz="4" w:space="0" w:color="auto"/>
            </w:tcBorders>
          </w:tcPr>
          <w:p w:rsidR="00D70BBB" w:rsidRPr="00CD31C5" w:rsidRDefault="00D70BBB" w:rsidP="00E50A2C">
            <w:pPr>
              <w:pStyle w:val="Default"/>
              <w:rPr>
                <w:rFonts w:asciiTheme="minorHAnsi" w:hAnsiTheme="minorHAnsi" w:cstheme="minorHAnsi"/>
                <w:color w:val="auto"/>
                <w:sz w:val="22"/>
                <w:szCs w:val="22"/>
              </w:rPr>
            </w:pPr>
            <w:r w:rsidRPr="00CD31C5">
              <w:rPr>
                <w:rFonts w:asciiTheme="minorHAnsi" w:hAnsiTheme="minorHAnsi" w:cstheme="minorHAnsi"/>
                <w:color w:val="auto"/>
                <w:sz w:val="22"/>
                <w:szCs w:val="22"/>
              </w:rPr>
              <w:t xml:space="preserve">Réaliser le soin dans le respect des règles d’hygiène </w:t>
            </w:r>
          </w:p>
          <w:p w:rsidR="00D70BBB" w:rsidRPr="001D1531" w:rsidRDefault="00D70BBB" w:rsidP="00E50A2C">
            <w:pPr>
              <w:pStyle w:val="Default"/>
              <w:rPr>
                <w:rFonts w:asciiTheme="minorHAnsi" w:hAnsiTheme="minorHAnsi" w:cstheme="minorBidi"/>
                <w:color w:val="auto"/>
                <w:sz w:val="22"/>
                <w:szCs w:val="22"/>
              </w:rPr>
            </w:pPr>
          </w:p>
        </w:tc>
        <w:tc>
          <w:tcPr>
            <w:tcW w:w="3615" w:type="dxa"/>
            <w:gridSpan w:val="2"/>
            <w:tcBorders>
              <w:left w:val="single" w:sz="4" w:space="0" w:color="auto"/>
              <w:bottom w:val="single" w:sz="4" w:space="0" w:color="auto"/>
              <w:right w:val="single" w:sz="4" w:space="0" w:color="auto"/>
            </w:tcBorders>
          </w:tcPr>
          <w:p w:rsidR="00D70BBB" w:rsidRPr="00963682" w:rsidRDefault="00D70BBB" w:rsidP="00E50A2C">
            <w:pPr>
              <w:pStyle w:val="Paragraphedeliste"/>
              <w:numPr>
                <w:ilvl w:val="0"/>
                <w:numId w:val="1"/>
              </w:numPr>
              <w:tabs>
                <w:tab w:val="left" w:pos="459"/>
              </w:tabs>
              <w:ind w:left="-108" w:firstLine="305"/>
              <w:rPr>
                <w:strike/>
              </w:rPr>
            </w:pPr>
            <w:r w:rsidRPr="00E50A2C">
              <w:rPr>
                <w:color w:val="4BACC6" w:themeColor="accent5"/>
              </w:rPr>
              <w:t>La toilette du visage (nouveau-né) et soins annexes</w:t>
            </w:r>
            <w:r w:rsidR="00963682" w:rsidRPr="00E31A82">
              <w:rPr>
                <w:strike/>
                <w:color w:val="4BACC6" w:themeColor="accent5"/>
              </w:rPr>
              <w:t>)</w:t>
            </w:r>
          </w:p>
          <w:p w:rsidR="00D70BBB" w:rsidRPr="00CD31C5" w:rsidRDefault="00D70BBB" w:rsidP="00E50A2C">
            <w:pPr>
              <w:pStyle w:val="Paragraphedeliste"/>
              <w:numPr>
                <w:ilvl w:val="0"/>
                <w:numId w:val="1"/>
              </w:numPr>
              <w:tabs>
                <w:tab w:val="left" w:pos="459"/>
              </w:tabs>
              <w:ind w:left="-108" w:firstLine="305"/>
              <w:rPr>
                <w:color w:val="4BACC6" w:themeColor="accent5"/>
              </w:rPr>
            </w:pPr>
            <w:r w:rsidRPr="00CD31C5">
              <w:rPr>
                <w:color w:val="4BACC6" w:themeColor="accent5"/>
              </w:rPr>
              <w:t xml:space="preserve">Les soins liés à l’élimination urinaire et fécale </w:t>
            </w:r>
          </w:p>
        </w:tc>
        <w:tc>
          <w:tcPr>
            <w:tcW w:w="3583" w:type="dxa"/>
            <w:gridSpan w:val="3"/>
            <w:tcBorders>
              <w:left w:val="single" w:sz="4" w:space="0" w:color="auto"/>
              <w:bottom w:val="single" w:sz="4" w:space="0" w:color="auto"/>
            </w:tcBorders>
          </w:tcPr>
          <w:p w:rsidR="00D70BBB" w:rsidRDefault="00D70BBB" w:rsidP="00E50A2C">
            <w:pPr>
              <w:rPr>
                <w:color w:val="4BACC6" w:themeColor="accent5"/>
              </w:rPr>
            </w:pPr>
          </w:p>
          <w:p w:rsidR="00D70BBB" w:rsidRDefault="00D70BBB" w:rsidP="00E50A2C">
            <w:pPr>
              <w:rPr>
                <w:color w:val="4BACC6" w:themeColor="accent5"/>
              </w:rPr>
            </w:pPr>
          </w:p>
          <w:p w:rsidR="00D70BBB" w:rsidRDefault="00D70BBB" w:rsidP="00E50A2C">
            <w:r w:rsidRPr="00F43A2D">
              <w:rPr>
                <w:color w:val="4BACC6" w:themeColor="accent5"/>
              </w:rPr>
              <w:t>Change de l’enfant</w:t>
            </w:r>
          </w:p>
          <w:p w:rsidR="00D70BBB" w:rsidRDefault="00D70BBB" w:rsidP="00E50A2C"/>
        </w:tc>
      </w:tr>
      <w:tr w:rsidR="00D70BBB" w:rsidTr="00D70BBB">
        <w:trPr>
          <w:jc w:val="center"/>
        </w:trPr>
        <w:tc>
          <w:tcPr>
            <w:tcW w:w="3417" w:type="dxa"/>
            <w:tcBorders>
              <w:left w:val="single" w:sz="4" w:space="0" w:color="auto"/>
              <w:right w:val="single" w:sz="4" w:space="0" w:color="auto"/>
            </w:tcBorders>
          </w:tcPr>
          <w:p w:rsidR="00D70BBB" w:rsidRPr="001D1531" w:rsidRDefault="00D70BBB" w:rsidP="00E50A2C">
            <w:pPr>
              <w:pStyle w:val="Default"/>
              <w:rPr>
                <w:rFonts w:ascii="Berlin Sans FB Demi" w:hAnsi="Berlin Sans FB Demi" w:cstheme="minorBidi"/>
                <w:color w:val="auto"/>
                <w:sz w:val="22"/>
                <w:szCs w:val="22"/>
              </w:rPr>
            </w:pPr>
            <w:r w:rsidRPr="00AF7599">
              <w:rPr>
                <w:rFonts w:ascii="Berlin Sans FB Demi" w:hAnsi="Berlin Sans FB Demi" w:cstheme="minorBidi"/>
                <w:color w:val="auto"/>
                <w:sz w:val="22"/>
                <w:szCs w:val="22"/>
              </w:rPr>
              <w:lastRenderedPageBreak/>
              <w:t xml:space="preserve">Dispenser des soins liés à l’alimentation </w:t>
            </w:r>
          </w:p>
        </w:tc>
        <w:tc>
          <w:tcPr>
            <w:tcW w:w="3615" w:type="dxa"/>
            <w:gridSpan w:val="3"/>
            <w:tcBorders>
              <w:left w:val="single" w:sz="4" w:space="0" w:color="auto"/>
              <w:right w:val="single" w:sz="4" w:space="0" w:color="auto"/>
            </w:tcBorders>
          </w:tcPr>
          <w:p w:rsidR="00D70BBB" w:rsidRPr="00AF7599" w:rsidRDefault="00D70BBB" w:rsidP="00E50A2C">
            <w:pPr>
              <w:pStyle w:val="Default"/>
              <w:rPr>
                <w:rFonts w:asciiTheme="minorHAnsi" w:hAnsiTheme="minorHAnsi" w:cstheme="minorBidi"/>
                <w:color w:val="5F497A" w:themeColor="accent4" w:themeShade="BF"/>
                <w:sz w:val="22"/>
                <w:szCs w:val="22"/>
              </w:rPr>
            </w:pPr>
          </w:p>
        </w:tc>
        <w:tc>
          <w:tcPr>
            <w:tcW w:w="3615" w:type="dxa"/>
            <w:gridSpan w:val="2"/>
            <w:tcBorders>
              <w:left w:val="single" w:sz="4" w:space="0" w:color="auto"/>
              <w:right w:val="single" w:sz="4" w:space="0" w:color="auto"/>
            </w:tcBorders>
          </w:tcPr>
          <w:p w:rsidR="00D70BBB" w:rsidRDefault="00D70BBB" w:rsidP="00E50A2C">
            <w:pPr>
              <w:pStyle w:val="Paragraphedeliste"/>
              <w:numPr>
                <w:ilvl w:val="0"/>
                <w:numId w:val="1"/>
              </w:numPr>
              <w:tabs>
                <w:tab w:val="left" w:pos="459"/>
              </w:tabs>
              <w:ind w:left="-108" w:firstLine="305"/>
              <w:rPr>
                <w:color w:val="5F497A" w:themeColor="accent4" w:themeShade="BF"/>
              </w:rPr>
            </w:pPr>
            <w:r w:rsidRPr="00AF7599">
              <w:rPr>
                <w:color w:val="5F497A" w:themeColor="accent4" w:themeShade="BF"/>
              </w:rPr>
              <w:t>La distribution des re</w:t>
            </w:r>
            <w:r>
              <w:rPr>
                <w:color w:val="5F497A" w:themeColor="accent4" w:themeShade="BF"/>
              </w:rPr>
              <w:t>pas, l’aide à la prise de repas</w:t>
            </w:r>
          </w:p>
          <w:p w:rsidR="00D70BBB" w:rsidRPr="009A7AED" w:rsidRDefault="00D70BBB" w:rsidP="00E50A2C">
            <w:pPr>
              <w:pStyle w:val="Paragraphedeliste"/>
              <w:numPr>
                <w:ilvl w:val="0"/>
                <w:numId w:val="1"/>
              </w:numPr>
              <w:tabs>
                <w:tab w:val="left" w:pos="459"/>
              </w:tabs>
              <w:ind w:left="-108" w:firstLine="305"/>
              <w:rPr>
                <w:color w:val="5F497A" w:themeColor="accent4" w:themeShade="BF"/>
              </w:rPr>
            </w:pPr>
            <w:r w:rsidRPr="009A7AED">
              <w:rPr>
                <w:color w:val="5F497A" w:themeColor="accent4" w:themeShade="BF"/>
              </w:rPr>
              <w:t>La préparation d’un biberon et</w:t>
            </w:r>
            <w:r>
              <w:rPr>
                <w:color w:val="5F497A" w:themeColor="accent4" w:themeShade="BF"/>
              </w:rPr>
              <w:t xml:space="preserve"> </w:t>
            </w:r>
            <w:r w:rsidRPr="009A7AED">
              <w:rPr>
                <w:color w:val="5F497A" w:themeColor="accent4" w:themeShade="BF"/>
              </w:rPr>
              <w:t>l’alimentation lactée</w:t>
            </w:r>
          </w:p>
        </w:tc>
        <w:tc>
          <w:tcPr>
            <w:tcW w:w="3583" w:type="dxa"/>
            <w:gridSpan w:val="3"/>
            <w:tcBorders>
              <w:left w:val="single" w:sz="4" w:space="0" w:color="auto"/>
            </w:tcBorders>
          </w:tcPr>
          <w:p w:rsidR="00D70BBB" w:rsidRDefault="00D70BBB" w:rsidP="00E50A2C">
            <w:pPr>
              <w:rPr>
                <w:color w:val="4BACC6" w:themeColor="accent5"/>
              </w:rPr>
            </w:pPr>
          </w:p>
        </w:tc>
      </w:tr>
      <w:tr w:rsidR="00D70BBB" w:rsidTr="00D70BBB">
        <w:trPr>
          <w:jc w:val="center"/>
        </w:trPr>
        <w:tc>
          <w:tcPr>
            <w:tcW w:w="14230" w:type="dxa"/>
            <w:gridSpan w:val="9"/>
            <w:tcBorders>
              <w:left w:val="single" w:sz="4" w:space="0" w:color="auto"/>
            </w:tcBorders>
          </w:tcPr>
          <w:p w:rsidR="00D70BBB" w:rsidRDefault="00D70BBB" w:rsidP="00E50A2C">
            <w:r w:rsidRPr="003B4337">
              <w:rPr>
                <w:rFonts w:ascii="Berlin Sans FB Demi" w:hAnsi="Berlin Sans FB Demi"/>
                <w:color w:val="C0504D" w:themeColor="accent2"/>
              </w:rPr>
              <w:t>RC4. Appliquer les protocoles liés à la santé de l’enfant</w:t>
            </w:r>
          </w:p>
        </w:tc>
      </w:tr>
      <w:tr w:rsidR="00D70BBB" w:rsidTr="00D70BBB">
        <w:trPr>
          <w:jc w:val="center"/>
        </w:trPr>
        <w:tc>
          <w:tcPr>
            <w:tcW w:w="3417" w:type="dxa"/>
            <w:tcBorders>
              <w:left w:val="single" w:sz="4" w:space="0" w:color="auto"/>
              <w:right w:val="single" w:sz="4" w:space="0" w:color="auto"/>
            </w:tcBorders>
          </w:tcPr>
          <w:p w:rsidR="00D70BBB" w:rsidRPr="003B4337" w:rsidRDefault="00D70BBB" w:rsidP="00E50A2C">
            <w:pPr>
              <w:pStyle w:val="Default"/>
              <w:rPr>
                <w:rFonts w:ascii="Berlin Sans FB Demi" w:hAnsi="Berlin Sans FB Demi" w:cstheme="minorBidi"/>
                <w:color w:val="auto"/>
                <w:sz w:val="22"/>
                <w:szCs w:val="22"/>
              </w:rPr>
            </w:pPr>
            <w:r w:rsidRPr="003B4337">
              <w:rPr>
                <w:rFonts w:ascii="Berlin Sans FB Demi" w:hAnsi="Berlin Sans FB Demi" w:cstheme="minorBidi"/>
                <w:color w:val="auto"/>
                <w:sz w:val="22"/>
                <w:szCs w:val="22"/>
              </w:rPr>
              <w:t xml:space="preserve">Repérer des signes d’altération de la santé et du comportement : maladie, malaise, </w:t>
            </w:r>
          </w:p>
        </w:tc>
        <w:tc>
          <w:tcPr>
            <w:tcW w:w="3615" w:type="dxa"/>
            <w:gridSpan w:val="3"/>
            <w:tcBorders>
              <w:left w:val="single" w:sz="4" w:space="0" w:color="auto"/>
              <w:right w:val="single" w:sz="4" w:space="0" w:color="auto"/>
            </w:tcBorders>
          </w:tcPr>
          <w:p w:rsidR="00D70BBB" w:rsidRPr="00E31A82" w:rsidRDefault="00D70BBB" w:rsidP="00E50A2C">
            <w:pPr>
              <w:pStyle w:val="Default"/>
              <w:rPr>
                <w:rFonts w:asciiTheme="minorHAnsi" w:hAnsiTheme="minorHAnsi" w:cstheme="minorBidi"/>
                <w:color w:val="auto"/>
                <w:sz w:val="22"/>
                <w:szCs w:val="22"/>
              </w:rPr>
            </w:pPr>
            <w:r w:rsidRPr="00E31A82">
              <w:rPr>
                <w:rFonts w:asciiTheme="minorHAnsi" w:hAnsiTheme="minorHAnsi" w:cstheme="minorBidi"/>
                <w:color w:val="auto"/>
                <w:sz w:val="22"/>
                <w:szCs w:val="22"/>
              </w:rPr>
              <w:t xml:space="preserve">Transmettre les éléments observés </w:t>
            </w:r>
          </w:p>
          <w:p w:rsidR="00D70BBB" w:rsidRPr="00E31A82" w:rsidRDefault="00D70BBB" w:rsidP="00E50A2C">
            <w:pPr>
              <w:rPr>
                <w:b/>
                <w:color w:val="C0504D" w:themeColor="accent2"/>
              </w:rPr>
            </w:pPr>
          </w:p>
        </w:tc>
        <w:tc>
          <w:tcPr>
            <w:tcW w:w="3615" w:type="dxa"/>
            <w:gridSpan w:val="2"/>
            <w:tcBorders>
              <w:left w:val="single" w:sz="4" w:space="0" w:color="auto"/>
              <w:right w:val="single" w:sz="4" w:space="0" w:color="auto"/>
            </w:tcBorders>
          </w:tcPr>
          <w:p w:rsidR="00D70BBB" w:rsidRPr="00E50A2C" w:rsidRDefault="00D70BBB" w:rsidP="00D1645C">
            <w:pPr>
              <w:pStyle w:val="Paragraphedeliste"/>
              <w:numPr>
                <w:ilvl w:val="0"/>
                <w:numId w:val="1"/>
              </w:numPr>
              <w:tabs>
                <w:tab w:val="left" w:pos="459"/>
              </w:tabs>
              <w:ind w:left="-108" w:firstLine="305"/>
              <w:rPr>
                <w:color w:val="4BACC6" w:themeColor="accent5"/>
              </w:rPr>
            </w:pPr>
            <w:r w:rsidRPr="00E50A2C">
              <w:rPr>
                <w:color w:val="4BACC6" w:themeColor="accent5"/>
              </w:rPr>
              <w:t xml:space="preserve">Les transmissions </w:t>
            </w:r>
          </w:p>
        </w:tc>
        <w:tc>
          <w:tcPr>
            <w:tcW w:w="3583" w:type="dxa"/>
            <w:gridSpan w:val="3"/>
            <w:tcBorders>
              <w:left w:val="single" w:sz="4" w:space="0" w:color="auto"/>
            </w:tcBorders>
          </w:tcPr>
          <w:p w:rsidR="00D70BBB" w:rsidRPr="006704C2" w:rsidRDefault="00D70BBB" w:rsidP="00E50A2C">
            <w:pPr>
              <w:rPr>
                <w:b/>
                <w:color w:val="C0504D" w:themeColor="accent2"/>
              </w:rPr>
            </w:pPr>
          </w:p>
        </w:tc>
      </w:tr>
      <w:tr w:rsidR="00D70BBB" w:rsidTr="00D70BBB">
        <w:trPr>
          <w:jc w:val="center"/>
        </w:trPr>
        <w:tc>
          <w:tcPr>
            <w:tcW w:w="3417" w:type="dxa"/>
            <w:tcBorders>
              <w:left w:val="single" w:sz="4" w:space="0" w:color="auto"/>
              <w:right w:val="single" w:sz="4" w:space="0" w:color="auto"/>
            </w:tcBorders>
          </w:tcPr>
          <w:p w:rsidR="00D70BBB" w:rsidRPr="0060067F" w:rsidRDefault="00D70BBB" w:rsidP="00E50A2C">
            <w:pPr>
              <w:rPr>
                <w:rFonts w:ascii="Berlin Sans FB Demi" w:hAnsi="Berlin Sans FB Demi"/>
                <w:b/>
              </w:rPr>
            </w:pPr>
            <w:r w:rsidRPr="0060067F">
              <w:rPr>
                <w:rFonts w:ascii="Berlin Sans FB Demi" w:hAnsi="Berlin Sans FB Demi"/>
                <w:b/>
              </w:rPr>
              <w:t>Participer à l’application du protocole d’accueil individualisé (PAI)</w:t>
            </w:r>
          </w:p>
        </w:tc>
        <w:tc>
          <w:tcPr>
            <w:tcW w:w="3615" w:type="dxa"/>
            <w:gridSpan w:val="3"/>
            <w:tcBorders>
              <w:left w:val="single" w:sz="4" w:space="0" w:color="auto"/>
              <w:right w:val="single" w:sz="4" w:space="0" w:color="auto"/>
            </w:tcBorders>
          </w:tcPr>
          <w:p w:rsidR="00D70BBB" w:rsidRDefault="00D70BBB" w:rsidP="00E50A2C">
            <w:pPr>
              <w:pStyle w:val="Default"/>
              <w:rPr>
                <w:rFonts w:asciiTheme="minorHAnsi" w:hAnsiTheme="minorHAnsi" w:cstheme="minorBidi"/>
                <w:color w:val="auto"/>
                <w:sz w:val="22"/>
                <w:szCs w:val="22"/>
              </w:rPr>
            </w:pPr>
            <w:r w:rsidRPr="00326A3B">
              <w:rPr>
                <w:rFonts w:asciiTheme="minorHAnsi" w:hAnsiTheme="minorHAnsi" w:cstheme="minorBidi"/>
                <w:color w:val="auto"/>
                <w:sz w:val="22"/>
                <w:szCs w:val="22"/>
              </w:rPr>
              <w:t xml:space="preserve">Prendre connaissance des adaptations à apporter dans la prise en charge de l’enfant </w:t>
            </w:r>
          </w:p>
          <w:p w:rsidR="00D70BBB" w:rsidRPr="00326A3B" w:rsidRDefault="00D70BBB" w:rsidP="00E50A2C">
            <w:pPr>
              <w:pStyle w:val="Default"/>
              <w:rPr>
                <w:rFonts w:asciiTheme="minorHAnsi" w:hAnsiTheme="minorHAnsi" w:cstheme="minorBidi"/>
                <w:color w:val="auto"/>
                <w:sz w:val="22"/>
                <w:szCs w:val="22"/>
              </w:rPr>
            </w:pPr>
            <w:r w:rsidRPr="00326A3B">
              <w:rPr>
                <w:rFonts w:asciiTheme="minorHAnsi" w:hAnsiTheme="minorHAnsi" w:cstheme="minorBidi"/>
                <w:color w:val="auto"/>
                <w:sz w:val="22"/>
                <w:szCs w:val="22"/>
              </w:rPr>
              <w:t xml:space="preserve">Vérifier </w:t>
            </w:r>
            <w:r>
              <w:rPr>
                <w:rFonts w:asciiTheme="minorHAnsi" w:hAnsiTheme="minorHAnsi" w:cstheme="minorBidi"/>
                <w:color w:val="auto"/>
                <w:sz w:val="22"/>
                <w:szCs w:val="22"/>
              </w:rPr>
              <w:t>l</w:t>
            </w:r>
            <w:r w:rsidRPr="00326A3B">
              <w:rPr>
                <w:rFonts w:asciiTheme="minorHAnsi" w:hAnsiTheme="minorHAnsi" w:cstheme="minorBidi"/>
                <w:color w:val="auto"/>
                <w:sz w:val="22"/>
                <w:szCs w:val="22"/>
              </w:rPr>
              <w:t>es mesures mentionnées dans le PAI</w:t>
            </w:r>
            <w:r>
              <w:rPr>
                <w:sz w:val="22"/>
                <w:szCs w:val="22"/>
              </w:rPr>
              <w:t xml:space="preserve"> </w:t>
            </w:r>
          </w:p>
        </w:tc>
        <w:tc>
          <w:tcPr>
            <w:tcW w:w="3615" w:type="dxa"/>
            <w:gridSpan w:val="2"/>
            <w:tcBorders>
              <w:left w:val="single" w:sz="4" w:space="0" w:color="auto"/>
              <w:right w:val="single" w:sz="4" w:space="0" w:color="auto"/>
            </w:tcBorders>
          </w:tcPr>
          <w:p w:rsidR="00D70BBB" w:rsidRPr="00963682" w:rsidRDefault="00D70BBB" w:rsidP="00E50A2C">
            <w:pPr>
              <w:pStyle w:val="Paragraphedeliste"/>
              <w:numPr>
                <w:ilvl w:val="0"/>
                <w:numId w:val="1"/>
              </w:numPr>
              <w:tabs>
                <w:tab w:val="left" w:pos="459"/>
              </w:tabs>
              <w:ind w:left="-108" w:firstLine="305"/>
              <w:rPr>
                <w:color w:val="F79646" w:themeColor="accent6"/>
              </w:rPr>
            </w:pPr>
            <w:r w:rsidRPr="00963682">
              <w:rPr>
                <w:color w:val="F79646" w:themeColor="accent6"/>
              </w:rPr>
              <w:t>Le projet d’accueil individualisé (PAI)</w:t>
            </w:r>
          </w:p>
        </w:tc>
        <w:tc>
          <w:tcPr>
            <w:tcW w:w="3583" w:type="dxa"/>
            <w:gridSpan w:val="3"/>
            <w:tcBorders>
              <w:left w:val="single" w:sz="4" w:space="0" w:color="auto"/>
            </w:tcBorders>
          </w:tcPr>
          <w:p w:rsidR="00D70BBB" w:rsidRDefault="00D70BBB" w:rsidP="00E50A2C"/>
        </w:tc>
      </w:tr>
      <w:tr w:rsidR="00D70BBB" w:rsidTr="00D70BBB">
        <w:trPr>
          <w:jc w:val="center"/>
        </w:trPr>
        <w:tc>
          <w:tcPr>
            <w:tcW w:w="14230" w:type="dxa"/>
            <w:gridSpan w:val="9"/>
            <w:tcBorders>
              <w:left w:val="single" w:sz="4" w:space="0" w:color="auto"/>
            </w:tcBorders>
          </w:tcPr>
          <w:p w:rsidR="00D70BBB" w:rsidRPr="00F67E94" w:rsidRDefault="00D70BBB" w:rsidP="00E50A2C">
            <w:pPr>
              <w:rPr>
                <w:rFonts w:ascii="Berlin Sans FB Demi" w:hAnsi="Berlin Sans FB Demi"/>
                <w:color w:val="C0504D" w:themeColor="accent2"/>
              </w:rPr>
            </w:pPr>
            <w:r w:rsidRPr="00F67E94">
              <w:rPr>
                <w:rFonts w:ascii="Berlin Sans FB Demi" w:hAnsi="Berlin Sans FB Demi"/>
                <w:color w:val="C0504D" w:themeColor="accent2"/>
              </w:rPr>
              <w:t>RS 4- Assurer les opérations d’entretien du logement et des espaces réservés à l’enfant</w:t>
            </w:r>
          </w:p>
        </w:tc>
      </w:tr>
      <w:tr w:rsidR="00D70BBB" w:rsidTr="00D70BBB">
        <w:trPr>
          <w:jc w:val="center"/>
        </w:trPr>
        <w:tc>
          <w:tcPr>
            <w:tcW w:w="3417" w:type="dxa"/>
            <w:tcBorders>
              <w:left w:val="single" w:sz="4" w:space="0" w:color="auto"/>
            </w:tcBorders>
          </w:tcPr>
          <w:p w:rsidR="00D70BBB" w:rsidRPr="001168CB" w:rsidRDefault="00D70BBB" w:rsidP="00E50A2C">
            <w:pPr>
              <w:rPr>
                <w:rFonts w:ascii="Berlin Sans FB Demi" w:hAnsi="Berlin Sans FB Demi"/>
              </w:rPr>
            </w:pPr>
            <w:r w:rsidRPr="001168CB">
              <w:rPr>
                <w:rFonts w:ascii="Berlin Sans FB Demi" w:hAnsi="Berlin Sans FB Demi"/>
              </w:rPr>
              <w:t>Mettre en œuvre les techniques de nettoyage des espaces et équipements réservés à l’enfant</w:t>
            </w:r>
          </w:p>
        </w:tc>
        <w:tc>
          <w:tcPr>
            <w:tcW w:w="3638" w:type="dxa"/>
            <w:gridSpan w:val="4"/>
          </w:tcPr>
          <w:p w:rsidR="00D70BBB" w:rsidRPr="00AF7599" w:rsidRDefault="00D70BBB" w:rsidP="00E50A2C">
            <w:pPr>
              <w:pStyle w:val="Default"/>
              <w:rPr>
                <w:rFonts w:asciiTheme="minorHAnsi" w:hAnsiTheme="minorHAnsi" w:cstheme="minorBidi"/>
                <w:color w:val="auto"/>
                <w:sz w:val="22"/>
                <w:szCs w:val="22"/>
              </w:rPr>
            </w:pPr>
            <w:r w:rsidRPr="00AF7599">
              <w:rPr>
                <w:rFonts w:asciiTheme="minorHAnsi" w:hAnsiTheme="minorHAnsi" w:cstheme="minorBidi"/>
                <w:color w:val="auto"/>
                <w:sz w:val="22"/>
                <w:szCs w:val="22"/>
              </w:rPr>
              <w:t xml:space="preserve">Réaliser le dépoussiérage, le nettoyage, le bionettoyage, séchage des espaces et équipements réservés à l’enfant </w:t>
            </w:r>
          </w:p>
          <w:p w:rsidR="00D70BBB" w:rsidRDefault="00D70BBB" w:rsidP="00E50A2C"/>
        </w:tc>
        <w:tc>
          <w:tcPr>
            <w:tcW w:w="3638" w:type="dxa"/>
            <w:gridSpan w:val="3"/>
          </w:tcPr>
          <w:p w:rsidR="00D70BBB" w:rsidRPr="0097407C" w:rsidRDefault="00D70BBB" w:rsidP="00E50A2C">
            <w:pPr>
              <w:pStyle w:val="Paragraphedeliste"/>
              <w:numPr>
                <w:ilvl w:val="0"/>
                <w:numId w:val="9"/>
              </w:numPr>
              <w:rPr>
                <w:color w:val="5F497A" w:themeColor="accent4" w:themeShade="BF"/>
              </w:rPr>
            </w:pPr>
            <w:r w:rsidRPr="0097407C">
              <w:rPr>
                <w:color w:val="5F497A" w:themeColor="accent4" w:themeShade="BF"/>
              </w:rPr>
              <w:t>Balayage humide et lavage du sol</w:t>
            </w:r>
          </w:p>
          <w:p w:rsidR="00D70BBB" w:rsidRPr="0097407C" w:rsidRDefault="00D70BBB" w:rsidP="00E50A2C">
            <w:pPr>
              <w:pStyle w:val="Paragraphedeliste"/>
              <w:numPr>
                <w:ilvl w:val="0"/>
                <w:numId w:val="9"/>
              </w:numPr>
              <w:rPr>
                <w:color w:val="5F497A" w:themeColor="accent4" w:themeShade="BF"/>
              </w:rPr>
            </w:pPr>
            <w:r w:rsidRPr="0097407C">
              <w:rPr>
                <w:color w:val="5F497A" w:themeColor="accent4" w:themeShade="BF"/>
              </w:rPr>
              <w:t xml:space="preserve">Bionettoyage des jouets, de la </w:t>
            </w:r>
            <w:r>
              <w:rPr>
                <w:color w:val="5F497A" w:themeColor="accent4" w:themeShade="BF"/>
              </w:rPr>
              <w:t>table et des chaises…</w:t>
            </w:r>
          </w:p>
          <w:p w:rsidR="00D70BBB" w:rsidRPr="0097407C" w:rsidRDefault="00D70BBB" w:rsidP="00E50A2C">
            <w:pPr>
              <w:pStyle w:val="Paragraphedeliste"/>
              <w:numPr>
                <w:ilvl w:val="0"/>
                <w:numId w:val="9"/>
              </w:numPr>
              <w:rPr>
                <w:color w:val="5F497A" w:themeColor="accent4" w:themeShade="BF"/>
              </w:rPr>
            </w:pPr>
            <w:r w:rsidRPr="0097407C">
              <w:rPr>
                <w:color w:val="5F497A" w:themeColor="accent4" w:themeShade="BF"/>
              </w:rPr>
              <w:t>Le choix des produits</w:t>
            </w:r>
          </w:p>
          <w:p w:rsidR="00D70BBB" w:rsidRDefault="00D70BBB" w:rsidP="00E50A2C">
            <w:pPr>
              <w:pStyle w:val="Paragraphedeliste"/>
              <w:numPr>
                <w:ilvl w:val="0"/>
                <w:numId w:val="9"/>
              </w:numPr>
            </w:pPr>
            <w:r w:rsidRPr="0097407C">
              <w:rPr>
                <w:color w:val="5F497A" w:themeColor="accent4" w:themeShade="BF"/>
              </w:rPr>
              <w:t>L’entretien des vitrages</w:t>
            </w:r>
          </w:p>
        </w:tc>
        <w:tc>
          <w:tcPr>
            <w:tcW w:w="3537" w:type="dxa"/>
          </w:tcPr>
          <w:p w:rsidR="00D70BBB" w:rsidRDefault="00D70BBB" w:rsidP="00E50A2C">
            <w:r>
              <w:t>Supports de bionettoyage</w:t>
            </w:r>
          </w:p>
          <w:p w:rsidR="00D70BBB" w:rsidRDefault="00D70BBB" w:rsidP="00E50A2C">
            <w:r>
              <w:t>Les détergents désinfectants</w:t>
            </w:r>
          </w:p>
          <w:p w:rsidR="00D70BBB" w:rsidRDefault="00D70BBB" w:rsidP="00E50A2C"/>
        </w:tc>
      </w:tr>
      <w:tr w:rsidR="00D70BBB" w:rsidTr="00D70BBB">
        <w:trPr>
          <w:jc w:val="center"/>
        </w:trPr>
        <w:tc>
          <w:tcPr>
            <w:tcW w:w="3417" w:type="dxa"/>
            <w:tcBorders>
              <w:left w:val="single" w:sz="4" w:space="0" w:color="auto"/>
            </w:tcBorders>
          </w:tcPr>
          <w:p w:rsidR="00D70BBB" w:rsidRPr="0060067F" w:rsidRDefault="00D70BBB" w:rsidP="00E50A2C">
            <w:pPr>
              <w:rPr>
                <w:rFonts w:ascii="Berlin Sans FB Demi" w:hAnsi="Berlin Sans FB Demi"/>
                <w:b/>
              </w:rPr>
            </w:pPr>
          </w:p>
        </w:tc>
        <w:tc>
          <w:tcPr>
            <w:tcW w:w="3638" w:type="dxa"/>
            <w:gridSpan w:val="4"/>
          </w:tcPr>
          <w:p w:rsidR="00D70BBB" w:rsidRDefault="00D70BBB" w:rsidP="00E50A2C">
            <w:pPr>
              <w:pStyle w:val="Paragraphedeliste"/>
              <w:numPr>
                <w:ilvl w:val="0"/>
                <w:numId w:val="11"/>
              </w:numPr>
            </w:pPr>
          </w:p>
        </w:tc>
        <w:tc>
          <w:tcPr>
            <w:tcW w:w="3638" w:type="dxa"/>
            <w:gridSpan w:val="3"/>
          </w:tcPr>
          <w:p w:rsidR="00D70BBB" w:rsidRDefault="00D70BBB" w:rsidP="00E50A2C">
            <w:pPr>
              <w:pStyle w:val="Paragraphedeliste"/>
              <w:numPr>
                <w:ilvl w:val="0"/>
                <w:numId w:val="1"/>
              </w:numPr>
              <w:tabs>
                <w:tab w:val="left" w:pos="459"/>
              </w:tabs>
              <w:ind w:left="-108" w:firstLine="305"/>
            </w:pPr>
          </w:p>
        </w:tc>
        <w:tc>
          <w:tcPr>
            <w:tcW w:w="3537" w:type="dxa"/>
          </w:tcPr>
          <w:p w:rsidR="00D70BBB" w:rsidRDefault="00D70BBB" w:rsidP="00E50A2C"/>
        </w:tc>
      </w:tr>
      <w:tr w:rsidR="00D70BBB" w:rsidTr="00D70BBB">
        <w:trPr>
          <w:jc w:val="center"/>
        </w:trPr>
        <w:tc>
          <w:tcPr>
            <w:tcW w:w="14230" w:type="dxa"/>
            <w:gridSpan w:val="9"/>
            <w:tcBorders>
              <w:left w:val="single" w:sz="4" w:space="0" w:color="auto"/>
            </w:tcBorders>
          </w:tcPr>
          <w:p w:rsidR="00D70BBB" w:rsidRDefault="00D70BBB" w:rsidP="00E50A2C">
            <w:r>
              <w:rPr>
                <w:rFonts w:ascii="Berlin Sans FB Demi" w:hAnsi="Berlin Sans FB Demi"/>
                <w:color w:val="C0504D" w:themeColor="accent2"/>
              </w:rPr>
              <w:t>RS 5- Elaborer des repas</w:t>
            </w:r>
          </w:p>
        </w:tc>
      </w:tr>
      <w:tr w:rsidR="00D70BBB" w:rsidTr="00D70BBB">
        <w:trPr>
          <w:jc w:val="center"/>
        </w:trPr>
        <w:tc>
          <w:tcPr>
            <w:tcW w:w="3417" w:type="dxa"/>
            <w:tcBorders>
              <w:left w:val="single" w:sz="4" w:space="0" w:color="auto"/>
              <w:bottom w:val="nil"/>
            </w:tcBorders>
          </w:tcPr>
          <w:p w:rsidR="00D70BBB" w:rsidRPr="001168CB" w:rsidRDefault="00D70BBB" w:rsidP="00E50A2C">
            <w:pPr>
              <w:rPr>
                <w:rFonts w:ascii="Berlin Sans FB Demi" w:hAnsi="Berlin Sans FB Demi"/>
              </w:rPr>
            </w:pPr>
            <w:r>
              <w:rPr>
                <w:rFonts w:ascii="Berlin Sans FB Demi" w:hAnsi="Berlin Sans FB Demi"/>
              </w:rPr>
              <w:t>Concevoir des repas</w:t>
            </w:r>
          </w:p>
        </w:tc>
        <w:tc>
          <w:tcPr>
            <w:tcW w:w="3638" w:type="dxa"/>
            <w:gridSpan w:val="4"/>
          </w:tcPr>
          <w:p w:rsidR="00D70BBB" w:rsidRPr="00AF7599" w:rsidRDefault="00D70BBB" w:rsidP="00E50A2C">
            <w:r w:rsidRPr="00AF7599">
              <w:t>Elaborer des menus équilibrés adaptés aux enfants</w:t>
            </w:r>
          </w:p>
          <w:p w:rsidR="00D70BBB" w:rsidRDefault="00D70BBB" w:rsidP="00E50A2C">
            <w:r>
              <w:t>Respect des étapes de la diversification alimentaire</w:t>
            </w:r>
          </w:p>
          <w:p w:rsidR="00D70BBB" w:rsidRDefault="00D70BBB" w:rsidP="00E50A2C"/>
          <w:p w:rsidR="00D70BBB" w:rsidRDefault="00D70BBB" w:rsidP="00E50A2C"/>
          <w:p w:rsidR="00D70BBB" w:rsidRDefault="00D70BBB" w:rsidP="00E50A2C"/>
          <w:p w:rsidR="00D70BBB" w:rsidRDefault="00D70BBB" w:rsidP="00E50A2C"/>
          <w:p w:rsidR="00D70BBB" w:rsidRDefault="00D70BBB" w:rsidP="00E50A2C">
            <w:r>
              <w:t>Respect des règles de sécurité, d'hygiène, d'ergonomie, d'économie</w:t>
            </w:r>
          </w:p>
        </w:tc>
        <w:tc>
          <w:tcPr>
            <w:tcW w:w="3638" w:type="dxa"/>
            <w:gridSpan w:val="3"/>
          </w:tcPr>
          <w:p w:rsidR="00D70BBB" w:rsidRPr="0097407C" w:rsidRDefault="00D70BBB" w:rsidP="00E50A2C">
            <w:pPr>
              <w:pStyle w:val="Paragraphedeliste"/>
              <w:numPr>
                <w:ilvl w:val="0"/>
                <w:numId w:val="10"/>
              </w:numPr>
              <w:rPr>
                <w:color w:val="5F497A" w:themeColor="accent4" w:themeShade="BF"/>
              </w:rPr>
            </w:pPr>
            <w:r w:rsidRPr="0097407C">
              <w:rPr>
                <w:color w:val="5F497A" w:themeColor="accent4" w:themeShade="BF"/>
              </w:rPr>
              <w:t>L’alimentation lactée</w:t>
            </w:r>
          </w:p>
          <w:p w:rsidR="00D70BBB" w:rsidRPr="0097407C" w:rsidRDefault="00D70BBB" w:rsidP="00E50A2C">
            <w:pPr>
              <w:pStyle w:val="Paragraphedeliste"/>
              <w:numPr>
                <w:ilvl w:val="0"/>
                <w:numId w:val="10"/>
              </w:numPr>
              <w:rPr>
                <w:color w:val="5F497A" w:themeColor="accent4" w:themeShade="BF"/>
              </w:rPr>
            </w:pPr>
            <w:r w:rsidRPr="0097407C">
              <w:rPr>
                <w:color w:val="5F497A" w:themeColor="accent4" w:themeShade="BF"/>
              </w:rPr>
              <w:t>La diversification alimentaire</w:t>
            </w:r>
          </w:p>
          <w:p w:rsidR="00D70BBB" w:rsidRDefault="00D70BBB" w:rsidP="00E50A2C">
            <w:pPr>
              <w:pStyle w:val="Paragraphedeliste"/>
              <w:numPr>
                <w:ilvl w:val="0"/>
                <w:numId w:val="10"/>
              </w:numPr>
              <w:rPr>
                <w:color w:val="5F497A" w:themeColor="accent4" w:themeShade="BF"/>
              </w:rPr>
            </w:pPr>
            <w:r w:rsidRPr="0097407C">
              <w:rPr>
                <w:color w:val="5F497A" w:themeColor="accent4" w:themeShade="BF"/>
              </w:rPr>
              <w:t>Les farines infantiles</w:t>
            </w:r>
          </w:p>
          <w:p w:rsidR="00D70BBB" w:rsidRPr="0097407C" w:rsidRDefault="00D70BBB" w:rsidP="00E50A2C">
            <w:pPr>
              <w:pStyle w:val="Paragraphedeliste"/>
              <w:numPr>
                <w:ilvl w:val="0"/>
                <w:numId w:val="10"/>
              </w:numPr>
              <w:rPr>
                <w:color w:val="5F497A" w:themeColor="accent4" w:themeShade="BF"/>
              </w:rPr>
            </w:pPr>
            <w:r>
              <w:rPr>
                <w:color w:val="5F497A" w:themeColor="accent4" w:themeShade="BF"/>
              </w:rPr>
              <w:t>Le diabète et régime associé</w:t>
            </w:r>
          </w:p>
          <w:p w:rsidR="00D70BBB" w:rsidRDefault="00D70BBB" w:rsidP="00E50A2C">
            <w:pPr>
              <w:pStyle w:val="Paragraphedeliste"/>
              <w:numPr>
                <w:ilvl w:val="0"/>
                <w:numId w:val="10"/>
              </w:numPr>
            </w:pPr>
            <w:r w:rsidRPr="0097407C">
              <w:rPr>
                <w:color w:val="5F497A" w:themeColor="accent4" w:themeShade="BF"/>
              </w:rPr>
              <w:t>Prévention des risques microbiologiques et toxicologiques lors de l’achat des produits alimentaires</w:t>
            </w:r>
          </w:p>
        </w:tc>
        <w:tc>
          <w:tcPr>
            <w:tcW w:w="3537" w:type="dxa"/>
          </w:tcPr>
          <w:p w:rsidR="00D70BBB" w:rsidRPr="00DB3FA6" w:rsidRDefault="00D70BBB" w:rsidP="00E50A2C">
            <w:pPr>
              <w:rPr>
                <w:sz w:val="18"/>
              </w:rPr>
            </w:pPr>
            <w:r>
              <w:t xml:space="preserve">- </w:t>
            </w:r>
            <w:r w:rsidRPr="00DB3FA6">
              <w:rPr>
                <w:sz w:val="18"/>
              </w:rPr>
              <w:t>Réaliser et nettoyer un biberon</w:t>
            </w:r>
          </w:p>
          <w:p w:rsidR="00D70BBB" w:rsidRPr="00DB3FA6" w:rsidRDefault="00D70BBB" w:rsidP="00E50A2C">
            <w:pPr>
              <w:rPr>
                <w:sz w:val="18"/>
              </w:rPr>
            </w:pPr>
            <w:r w:rsidRPr="00DB3FA6">
              <w:rPr>
                <w:sz w:val="18"/>
              </w:rPr>
              <w:t>- Stériliser un biberon</w:t>
            </w:r>
          </w:p>
          <w:p w:rsidR="00D70BBB" w:rsidRPr="00DB3FA6" w:rsidRDefault="00D70BBB" w:rsidP="00E50A2C">
            <w:pPr>
              <w:rPr>
                <w:sz w:val="18"/>
              </w:rPr>
            </w:pPr>
          </w:p>
          <w:p w:rsidR="00D70BBB" w:rsidRPr="00DB3FA6" w:rsidRDefault="00D70BBB" w:rsidP="00E50A2C">
            <w:pPr>
              <w:rPr>
                <w:sz w:val="18"/>
              </w:rPr>
            </w:pPr>
            <w:r w:rsidRPr="00DB3FA6">
              <w:rPr>
                <w:sz w:val="18"/>
              </w:rPr>
              <w:t>- Les édulcorants</w:t>
            </w:r>
          </w:p>
          <w:p w:rsidR="00D70BBB" w:rsidRPr="00DB3FA6" w:rsidRDefault="00D70BBB" w:rsidP="00E50A2C">
            <w:pPr>
              <w:rPr>
                <w:sz w:val="18"/>
              </w:rPr>
            </w:pPr>
            <w:r w:rsidRPr="00DB3FA6">
              <w:rPr>
                <w:sz w:val="18"/>
              </w:rPr>
              <w:t>- Menu 1 Diabète : Salade de lentilles et carottes/gratin de courgettes/muffins chocolat ou gâteau  invisible aux pommes</w:t>
            </w:r>
          </w:p>
          <w:p w:rsidR="00D70BBB" w:rsidRPr="00DB3FA6" w:rsidRDefault="00D70BBB" w:rsidP="00E50A2C">
            <w:pPr>
              <w:rPr>
                <w:sz w:val="18"/>
              </w:rPr>
            </w:pPr>
            <w:r w:rsidRPr="00DB3FA6">
              <w:rPr>
                <w:sz w:val="18"/>
              </w:rPr>
              <w:t>- Menu 2 Diabète : Salade de tomates, concombres et crevettes/curry de poulet aux courgettes/mousse au chocolat légère</w:t>
            </w:r>
          </w:p>
          <w:p w:rsidR="00D70BBB" w:rsidRPr="00DB3FA6" w:rsidRDefault="00D70BBB" w:rsidP="00E50A2C">
            <w:pPr>
              <w:rPr>
                <w:sz w:val="18"/>
              </w:rPr>
            </w:pPr>
            <w:r w:rsidRPr="00DB3FA6">
              <w:rPr>
                <w:sz w:val="18"/>
              </w:rPr>
              <w:t>- Goûter d'anniversaire</w:t>
            </w:r>
          </w:p>
          <w:p w:rsidR="00D70BBB" w:rsidRDefault="00D70BBB" w:rsidP="00E50A2C">
            <w:r w:rsidRPr="00DB3FA6">
              <w:rPr>
                <w:sz w:val="18"/>
              </w:rPr>
              <w:t>- TP HACCP</w:t>
            </w:r>
          </w:p>
        </w:tc>
      </w:tr>
      <w:bookmarkEnd w:id="2"/>
    </w:tbl>
    <w:p w:rsidR="00D70BBB" w:rsidRDefault="00D70BBB" w:rsidP="00710B78">
      <w:pPr>
        <w:jc w:val="center"/>
        <w:rPr>
          <w:rFonts w:ascii="Berlin Sans FB Demi" w:hAnsi="Berlin Sans FB Demi"/>
          <w:b/>
          <w:color w:val="4F81BD" w:themeColor="accent1"/>
          <w:sz w:val="28"/>
          <w:u w:val="single"/>
        </w:rPr>
      </w:pPr>
    </w:p>
    <w:p w:rsidR="00D70BBB" w:rsidRPr="00710B78" w:rsidRDefault="00D70BBB" w:rsidP="00710B78">
      <w:pPr>
        <w:jc w:val="center"/>
        <w:rPr>
          <w:rFonts w:ascii="Berlin Sans FB Demi" w:hAnsi="Berlin Sans FB Demi"/>
          <w:b/>
          <w:color w:val="4F81BD" w:themeColor="accent1"/>
          <w:sz w:val="28"/>
          <w:u w:val="single"/>
        </w:rPr>
      </w:pPr>
    </w:p>
    <w:p w:rsidR="00E6391E" w:rsidRDefault="00E6391E"/>
    <w:p w:rsidR="00A5082F" w:rsidRPr="000B7ABE" w:rsidRDefault="00AB2505" w:rsidP="000B7ABE">
      <w:pPr>
        <w:jc w:val="center"/>
        <w:rPr>
          <w:b/>
          <w:sz w:val="24"/>
          <w:szCs w:val="24"/>
        </w:rPr>
      </w:pPr>
      <w:r w:rsidRPr="00AB2505">
        <w:rPr>
          <w:b/>
          <w:sz w:val="24"/>
          <w:szCs w:val="24"/>
        </w:rPr>
        <w:t xml:space="preserve">Retour </w:t>
      </w:r>
      <w:r w:rsidR="003B63F5" w:rsidRPr="00AB2505">
        <w:rPr>
          <w:b/>
          <w:sz w:val="24"/>
          <w:szCs w:val="24"/>
        </w:rPr>
        <w:t>des PFMP</w:t>
      </w:r>
      <w:r w:rsidRPr="00AB2505">
        <w:rPr>
          <w:b/>
          <w:sz w:val="24"/>
          <w:szCs w:val="24"/>
        </w:rPr>
        <w:t xml:space="preserve">  </w:t>
      </w:r>
      <w:r w:rsidR="003B63F5" w:rsidRPr="00AB2505">
        <w:rPr>
          <w:b/>
          <w:sz w:val="24"/>
          <w:szCs w:val="24"/>
        </w:rPr>
        <w:t xml:space="preserve">et </w:t>
      </w:r>
      <w:r w:rsidRPr="00AB2505">
        <w:rPr>
          <w:b/>
          <w:sz w:val="24"/>
          <w:szCs w:val="24"/>
        </w:rPr>
        <w:t>entretien</w:t>
      </w:r>
      <w:r w:rsidR="003B63F5" w:rsidRPr="00AB2505">
        <w:rPr>
          <w:b/>
          <w:sz w:val="24"/>
          <w:szCs w:val="24"/>
        </w:rPr>
        <w:t xml:space="preserve"> oral</w:t>
      </w:r>
      <w:r w:rsidRPr="00AB2505">
        <w:rPr>
          <w:b/>
          <w:sz w:val="24"/>
          <w:szCs w:val="24"/>
        </w:rPr>
        <w:t xml:space="preserve"> devant un jury </w:t>
      </w:r>
      <w:r w:rsidR="00C46450">
        <w:rPr>
          <w:b/>
          <w:sz w:val="24"/>
          <w:szCs w:val="24"/>
        </w:rPr>
        <w:t xml:space="preserve">entre </w:t>
      </w:r>
      <w:r w:rsidRPr="00AB2505">
        <w:rPr>
          <w:b/>
          <w:sz w:val="24"/>
          <w:szCs w:val="24"/>
        </w:rPr>
        <w:t xml:space="preserve">le </w:t>
      </w:r>
      <w:r w:rsidR="00C46450">
        <w:rPr>
          <w:b/>
          <w:sz w:val="24"/>
          <w:szCs w:val="24"/>
        </w:rPr>
        <w:t>29</w:t>
      </w:r>
      <w:r w:rsidRPr="00AB2505">
        <w:rPr>
          <w:b/>
          <w:sz w:val="24"/>
          <w:szCs w:val="24"/>
        </w:rPr>
        <w:t xml:space="preserve"> juin </w:t>
      </w:r>
      <w:r w:rsidR="00C46450">
        <w:rPr>
          <w:b/>
          <w:sz w:val="24"/>
          <w:szCs w:val="24"/>
        </w:rPr>
        <w:t>et le 2 juillet 2019</w:t>
      </w:r>
    </w:p>
    <w:p w:rsidR="003B63F5" w:rsidRDefault="003B63F5" w:rsidP="003B63F5">
      <w:pPr>
        <w:pStyle w:val="Standard"/>
        <w:rPr>
          <w:b/>
          <w:bCs/>
          <w:sz w:val="32"/>
          <w:szCs w:val="32"/>
        </w:rPr>
        <w:sectPr w:rsidR="003B63F5" w:rsidSect="007E4A66">
          <w:footerReference w:type="default" r:id="rId18"/>
          <w:pgSz w:w="16838" w:h="11906" w:orient="landscape"/>
          <w:pgMar w:top="568" w:right="851" w:bottom="851" w:left="851" w:header="709" w:footer="303" w:gutter="0"/>
          <w:cols w:space="708"/>
          <w:docGrid w:linePitch="360"/>
        </w:sectPr>
      </w:pPr>
    </w:p>
    <w:p w:rsidR="00DF66D0" w:rsidRPr="005A1A9F" w:rsidRDefault="00DF66D0" w:rsidP="00DF66D0">
      <w:pPr>
        <w:pStyle w:val="Standard"/>
        <w:jc w:val="center"/>
        <w:rPr>
          <w:rFonts w:ascii="Berlin Sans FB Demi" w:eastAsiaTheme="minorEastAsia" w:hAnsi="Berlin Sans FB Demi" w:cstheme="minorBidi"/>
          <w:kern w:val="0"/>
          <w:sz w:val="28"/>
          <w:szCs w:val="28"/>
          <w:lang w:eastAsia="en-US" w:bidi="ar-SA"/>
        </w:rPr>
      </w:pPr>
      <w:bookmarkStart w:id="5" w:name="_Hlk529113302"/>
      <w:r w:rsidRPr="005A1A9F">
        <w:rPr>
          <w:rFonts w:ascii="Berlin Sans FB Demi" w:eastAsiaTheme="minorEastAsia" w:hAnsi="Berlin Sans FB Demi" w:cstheme="minorBidi"/>
          <w:kern w:val="0"/>
          <w:sz w:val="28"/>
          <w:szCs w:val="28"/>
          <w:lang w:eastAsia="en-US" w:bidi="ar-SA"/>
        </w:rPr>
        <w:lastRenderedPageBreak/>
        <w:t xml:space="preserve">CONTEXTE PROFESSIONNEL </w:t>
      </w:r>
      <w:r w:rsidR="00963682">
        <w:rPr>
          <w:rFonts w:ascii="Berlin Sans FB Demi" w:eastAsiaTheme="minorEastAsia" w:hAnsi="Berlin Sans FB Demi" w:cstheme="minorBidi"/>
          <w:kern w:val="0"/>
          <w:sz w:val="28"/>
          <w:szCs w:val="28"/>
          <w:lang w:eastAsia="en-US" w:bidi="ar-SA"/>
        </w:rPr>
        <w:t>4</w:t>
      </w:r>
      <w:r w:rsidRPr="005A1A9F">
        <w:rPr>
          <w:rFonts w:ascii="Berlin Sans FB Demi" w:eastAsiaTheme="minorEastAsia" w:hAnsi="Berlin Sans FB Demi" w:cstheme="minorBidi"/>
          <w:kern w:val="0"/>
          <w:sz w:val="28"/>
          <w:szCs w:val="28"/>
          <w:lang w:eastAsia="en-US" w:bidi="ar-SA"/>
        </w:rPr>
        <w:t> : L'école maternelle</w:t>
      </w:r>
    </w:p>
    <w:p w:rsidR="00DF66D0" w:rsidRPr="005A1A9F" w:rsidRDefault="00DF66D0" w:rsidP="00DF66D0">
      <w:pPr>
        <w:pStyle w:val="Standard"/>
        <w:rPr>
          <w:rFonts w:ascii="Berlin Sans FB Demi" w:eastAsiaTheme="minorEastAsia" w:hAnsi="Berlin Sans FB Demi" w:cstheme="minorBidi"/>
          <w:kern w:val="0"/>
          <w:szCs w:val="28"/>
          <w:lang w:eastAsia="en-US" w:bidi="ar-SA"/>
        </w:rPr>
      </w:pPr>
    </w:p>
    <w:tbl>
      <w:tblPr>
        <w:tblStyle w:val="Grilledutableau"/>
        <w:tblW w:w="0" w:type="auto"/>
        <w:tblInd w:w="578" w:type="dxa"/>
        <w:tblLook w:val="04A0" w:firstRow="1" w:lastRow="0" w:firstColumn="1" w:lastColumn="0" w:noHBand="0" w:noVBand="1"/>
      </w:tblPr>
      <w:tblGrid>
        <w:gridCol w:w="4664"/>
        <w:gridCol w:w="4665"/>
        <w:gridCol w:w="4665"/>
      </w:tblGrid>
      <w:tr w:rsidR="00DF66D0" w:rsidRPr="005A1A9F" w:rsidTr="00DF66D0">
        <w:tc>
          <w:tcPr>
            <w:tcW w:w="4664" w:type="dxa"/>
          </w:tcPr>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L'école maternelle Jean Moulin est située 1 rue d'Auvergne à Rive-de-Gier.</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Depuis la rentrée 2017, elle compte des effectifs croissants : 213 élèves, dont 3 en situation de handicap qui ont une AVS (auxiliaire de vie scolaire), âgés de 2 à 6 ans se répartissent dans 9 classes.</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Les enfants de 2 ans ne sont accueillis que les matins.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La journée est organisée de la façon suivante :</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- 7h30 – 8h30 : accueil libre</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- 8h30 – 11h30 : activités pédagogiques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- 11h30 – 13h30 : restauration et activités périscolaires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- 13h30 – 15h45 : activités pédagogiques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15h45 – 18h : accueil libre et activités spécifiques</w:t>
            </w:r>
          </w:p>
          <w:p w:rsidR="00DF66D0" w:rsidRPr="005A1A9F" w:rsidRDefault="00DF66D0" w:rsidP="00DF66D0">
            <w:pPr>
              <w:pStyle w:val="Standard"/>
              <w:spacing w:after="120"/>
              <w:rPr>
                <w:rFonts w:ascii="Berlin Sans FB Demi" w:eastAsiaTheme="minorEastAsia" w:hAnsi="Berlin Sans FB Demi" w:cstheme="minorBidi"/>
                <w:kern w:val="0"/>
                <w:szCs w:val="28"/>
                <w:lang w:eastAsia="en-US" w:bidi="ar-SA"/>
              </w:rPr>
            </w:pPr>
          </w:p>
          <w:p w:rsidR="00DF66D0" w:rsidRPr="005A1A9F" w:rsidRDefault="00DF66D0" w:rsidP="00DF66D0">
            <w:pPr>
              <w:pStyle w:val="Standard"/>
              <w:spacing w:after="120"/>
              <w:jc w:val="center"/>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noProof/>
                <w:kern w:val="0"/>
                <w:szCs w:val="28"/>
                <w:lang w:eastAsia="fr-FR" w:bidi="ar-SA"/>
              </w:rPr>
              <w:drawing>
                <wp:inline distT="0" distB="0" distL="0" distR="0">
                  <wp:extent cx="2019300" cy="1040765"/>
                  <wp:effectExtent l="19050" t="0" r="0" b="0"/>
                  <wp:docPr id="17"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9" cstate="print">
                            <a:lum/>
                            <a:alphaModFix/>
                          </a:blip>
                          <a:srcRect/>
                          <a:stretch>
                            <a:fillRect/>
                          </a:stretch>
                        </pic:blipFill>
                        <pic:spPr>
                          <a:xfrm>
                            <a:off x="0" y="0"/>
                            <a:ext cx="2019290" cy="1040760"/>
                          </a:xfrm>
                          <a:prstGeom prst="rect">
                            <a:avLst/>
                          </a:prstGeom>
                          <a:noFill/>
                          <a:ln>
                            <a:noFill/>
                            <a:prstDash/>
                          </a:ln>
                        </pic:spPr>
                      </pic:pic>
                    </a:graphicData>
                  </a:graphic>
                </wp:inline>
              </w:drawing>
            </w:r>
          </w:p>
          <w:p w:rsidR="00DF66D0" w:rsidRPr="005A1A9F" w:rsidRDefault="00DF66D0" w:rsidP="00DF66D0">
            <w:pPr>
              <w:pStyle w:val="Standard"/>
              <w:spacing w:after="120"/>
              <w:rPr>
                <w:rFonts w:ascii="Berlin Sans FB Demi" w:eastAsiaTheme="minorEastAsia" w:hAnsi="Berlin Sans FB Demi" w:cstheme="minorBidi"/>
                <w:kern w:val="0"/>
                <w:szCs w:val="28"/>
                <w:lang w:eastAsia="en-US" w:bidi="ar-SA"/>
              </w:rPr>
            </w:pPr>
          </w:p>
          <w:p w:rsidR="00DF66D0" w:rsidRPr="005A1A9F" w:rsidRDefault="00DF66D0" w:rsidP="00DF66D0">
            <w:pPr>
              <w:pStyle w:val="Standard"/>
              <w:spacing w:after="120"/>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CAP AEPE</w:t>
            </w:r>
          </w:p>
          <w:p w:rsidR="00DF66D0" w:rsidRPr="005A1A9F" w:rsidRDefault="00DF66D0" w:rsidP="00DF66D0">
            <w:pPr>
              <w:pStyle w:val="Standard"/>
              <w:spacing w:after="120"/>
              <w:rPr>
                <w:rFonts w:ascii="Berlin Sans FB Demi" w:eastAsiaTheme="minorEastAsia" w:hAnsi="Berlin Sans FB Demi" w:cstheme="minorBidi"/>
                <w:kern w:val="0"/>
                <w:szCs w:val="28"/>
                <w:lang w:eastAsia="en-US" w:bidi="ar-SA"/>
              </w:rPr>
            </w:pPr>
          </w:p>
          <w:p w:rsidR="00DF66D0" w:rsidRPr="005A1A9F" w:rsidRDefault="00DF66D0" w:rsidP="00DF66D0">
            <w:pPr>
              <w:pStyle w:val="Standard"/>
              <w:spacing w:after="120"/>
              <w:rPr>
                <w:rFonts w:ascii="Berlin Sans FB Demi" w:eastAsiaTheme="minorEastAsia" w:hAnsi="Berlin Sans FB Demi" w:cstheme="minorBidi"/>
                <w:kern w:val="0"/>
                <w:szCs w:val="28"/>
                <w:lang w:eastAsia="en-US" w:bidi="ar-SA"/>
              </w:rPr>
            </w:pPr>
          </w:p>
        </w:tc>
        <w:tc>
          <w:tcPr>
            <w:tcW w:w="4665" w:type="dxa"/>
          </w:tcPr>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xml:space="preserve">Pour assurer les différentes activités de la journée, l'école maternelle Jean Moulin peut compter sur </w:t>
            </w:r>
            <w:r>
              <w:rPr>
                <w:rFonts w:ascii="Berlin Sans FB Demi" w:eastAsiaTheme="minorEastAsia" w:hAnsi="Berlin Sans FB Demi" w:cstheme="minorBidi"/>
                <w:kern w:val="0"/>
                <w:szCs w:val="28"/>
                <w:lang w:eastAsia="en-US" w:bidi="ar-SA"/>
              </w:rPr>
              <w:t>du personnel varié et qualifié :</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- 9 enseignants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- 6 ATSEM (agent territorial spécialisé des écoles maternelles)</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- 6 personnels de cantine</w:t>
            </w:r>
          </w:p>
          <w:p w:rsidR="00DF66D0" w:rsidRPr="005A1A9F" w:rsidRDefault="00DF66D0" w:rsidP="00DF66D0">
            <w:pPr>
              <w:pStyle w:val="TableContents"/>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- 1psychologue</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- 4 animatrices</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qui dispose de locaux spacieux, d'un environnement agréable et d'un équipement matériel très satisfaisant.</w:t>
            </w:r>
          </w:p>
          <w:p w:rsidR="00DF66D0" w:rsidRPr="005A1A9F" w:rsidRDefault="00DF66D0" w:rsidP="00DF66D0">
            <w:pPr>
              <w:pStyle w:val="Standard"/>
              <w:spacing w:after="120"/>
              <w:jc w:val="center"/>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noProof/>
                <w:kern w:val="0"/>
                <w:szCs w:val="28"/>
                <w:lang w:eastAsia="fr-FR" w:bidi="ar-SA"/>
              </w:rPr>
              <w:drawing>
                <wp:inline distT="0" distB="0" distL="0" distR="0">
                  <wp:extent cx="2667000" cy="1866900"/>
                  <wp:effectExtent l="19050" t="0" r="0" b="0"/>
                  <wp:docPr id="20"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0" cstate="print">
                            <a:lum/>
                            <a:alphaModFix/>
                          </a:blip>
                          <a:srcRect/>
                          <a:stretch>
                            <a:fillRect/>
                          </a:stretch>
                        </pic:blipFill>
                        <pic:spPr>
                          <a:xfrm>
                            <a:off x="0" y="0"/>
                            <a:ext cx="2670121" cy="1869085"/>
                          </a:xfrm>
                          <a:prstGeom prst="rect">
                            <a:avLst/>
                          </a:prstGeom>
                          <a:noFill/>
                          <a:ln>
                            <a:noFill/>
                            <a:prstDash/>
                          </a:ln>
                        </pic:spPr>
                      </pic:pic>
                    </a:graphicData>
                  </a:graphic>
                </wp:inline>
              </w:drawing>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Ce personnel est stable.</w:t>
            </w:r>
          </w:p>
          <w:p w:rsidR="00DF66D0" w:rsidRPr="005A1A9F" w:rsidRDefault="00DF66D0" w:rsidP="00DF66D0">
            <w:pPr>
              <w:spacing w:after="120"/>
              <w:rPr>
                <w:rFonts w:ascii="Berlin Sans FB Demi" w:hAnsi="Berlin Sans FB Demi"/>
                <w:sz w:val="24"/>
                <w:szCs w:val="28"/>
              </w:rPr>
            </w:pPr>
            <w:r w:rsidRPr="005A1A9F">
              <w:rPr>
                <w:rFonts w:ascii="Berlin Sans FB Demi" w:hAnsi="Berlin Sans FB Demi"/>
                <w:sz w:val="24"/>
                <w:szCs w:val="28"/>
              </w:rPr>
              <w:t>La directrice, Mme R., privilégie le travail en équipe pour apporter à chaque enfant la sécurité affective et matérielle dont il a besoin.</w:t>
            </w:r>
          </w:p>
        </w:tc>
        <w:tc>
          <w:tcPr>
            <w:tcW w:w="4665" w:type="dxa"/>
          </w:tcPr>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Pour inscrire leur enfant dans cette école maternelle, les parents doivent se rendre à la mairie de Rive-de-Gier pour demander puis compléter un dossier d'inscription.</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Pour être définitivement inscrit, la famille doit résider sur la commune et le quartier ou faire une demande de dérogation si, par exemple, le mode de garde de leur enfant se situe sur ce quartier.</w:t>
            </w:r>
          </w:p>
          <w:p w:rsidR="00DF66D0" w:rsidRPr="005A1A9F" w:rsidRDefault="00DF66D0" w:rsidP="00DF66D0">
            <w:pPr>
              <w:pStyle w:val="Standard"/>
              <w:spacing w:after="120"/>
              <w:jc w:val="center"/>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noProof/>
                <w:kern w:val="0"/>
                <w:szCs w:val="28"/>
                <w:lang w:eastAsia="fr-FR" w:bidi="ar-SA"/>
              </w:rPr>
              <w:drawing>
                <wp:inline distT="0" distB="0" distL="0" distR="0">
                  <wp:extent cx="2105025" cy="1304925"/>
                  <wp:effectExtent l="19050" t="0" r="9525" b="0"/>
                  <wp:docPr id="21"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21" cstate="print">
                            <a:lum/>
                            <a:alphaModFix/>
                          </a:blip>
                          <a:srcRect/>
                          <a:stretch>
                            <a:fillRect/>
                          </a:stretch>
                        </pic:blipFill>
                        <pic:spPr>
                          <a:xfrm>
                            <a:off x="0" y="0"/>
                            <a:ext cx="2108622" cy="1307155"/>
                          </a:xfrm>
                          <a:prstGeom prst="rect">
                            <a:avLst/>
                          </a:prstGeom>
                          <a:noFill/>
                          <a:ln>
                            <a:noFill/>
                            <a:prstDash/>
                          </a:ln>
                        </pic:spPr>
                      </pic:pic>
                    </a:graphicData>
                  </a:graphic>
                </wp:inline>
              </w:drawing>
            </w:r>
          </w:p>
          <w:p w:rsidR="00DF66D0" w:rsidRPr="005A1A9F" w:rsidRDefault="00DF66D0" w:rsidP="00DF66D0">
            <w:pPr>
              <w:spacing w:after="120"/>
              <w:rPr>
                <w:rFonts w:ascii="Berlin Sans FB Demi" w:hAnsi="Berlin Sans FB Demi"/>
                <w:sz w:val="24"/>
                <w:szCs w:val="28"/>
              </w:rPr>
            </w:pP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Les documents nécessaires sont :</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le livret de famille</w:t>
            </w:r>
          </w:p>
          <w:p w:rsidR="00DF66D0" w:rsidRPr="005A1A9F" w:rsidRDefault="00DF66D0" w:rsidP="00DF66D0">
            <w:pPr>
              <w:pStyle w:val="TableContents"/>
              <w:spacing w:after="120"/>
              <w:jc w:val="both"/>
              <w:rPr>
                <w:rFonts w:ascii="Berlin Sans FB Demi" w:eastAsiaTheme="minorEastAsia" w:hAnsi="Berlin Sans FB Demi" w:cstheme="minorBidi"/>
                <w:kern w:val="0"/>
                <w:szCs w:val="28"/>
                <w:lang w:eastAsia="en-US" w:bidi="ar-SA"/>
              </w:rPr>
            </w:pPr>
            <w:r w:rsidRPr="005A1A9F">
              <w:rPr>
                <w:rFonts w:ascii="Berlin Sans FB Demi" w:eastAsiaTheme="minorEastAsia" w:hAnsi="Berlin Sans FB Demi" w:cstheme="minorBidi"/>
                <w:kern w:val="0"/>
                <w:szCs w:val="28"/>
                <w:lang w:eastAsia="en-US" w:bidi="ar-SA"/>
              </w:rPr>
              <w:t>- le carnet de santé pour justifier de la vaccination DT Polio . Par contre, le BCG n'est pas exigible.</w:t>
            </w:r>
          </w:p>
        </w:tc>
      </w:tr>
      <w:bookmarkEnd w:id="5"/>
    </w:tbl>
    <w:p w:rsidR="00911317" w:rsidRDefault="00911317" w:rsidP="00C212D6">
      <w:pPr>
        <w:spacing w:line="240" w:lineRule="auto"/>
      </w:pPr>
    </w:p>
    <w:p w:rsidR="00911317" w:rsidRDefault="00911317" w:rsidP="00C212D6">
      <w:pPr>
        <w:spacing w:line="240" w:lineRule="auto"/>
        <w:sectPr w:rsidR="00911317" w:rsidSect="00547D06">
          <w:pgSz w:w="16838" w:h="11906" w:orient="landscape"/>
          <w:pgMar w:top="567" w:right="851" w:bottom="567" w:left="851" w:header="284" w:footer="152" w:gutter="0"/>
          <w:cols w:space="708"/>
          <w:docGrid w:linePitch="360"/>
        </w:sectPr>
      </w:pPr>
    </w:p>
    <w:p w:rsidR="00966B2C" w:rsidRDefault="00DF66D0" w:rsidP="00966B2C">
      <w:pPr>
        <w:jc w:val="center"/>
        <w:rPr>
          <w:rFonts w:ascii="Berlin Sans FB Demi" w:hAnsi="Berlin Sans FB Demi"/>
          <w:color w:val="548DD4" w:themeColor="text2" w:themeTint="99"/>
          <w:sz w:val="28"/>
          <w:szCs w:val="28"/>
        </w:rPr>
      </w:pPr>
      <w:r w:rsidRPr="003B5771">
        <w:rPr>
          <w:rFonts w:ascii="Berlin Sans FB Demi" w:hAnsi="Berlin Sans FB Demi"/>
          <w:b/>
          <w:color w:val="4F81BD" w:themeColor="accent1"/>
          <w:sz w:val="28"/>
          <w:u w:val="single"/>
        </w:rPr>
        <w:lastRenderedPageBreak/>
        <w:t>Context</w:t>
      </w:r>
      <w:r>
        <w:rPr>
          <w:rFonts w:ascii="Berlin Sans FB Demi" w:hAnsi="Berlin Sans FB Demi"/>
          <w:b/>
          <w:color w:val="4F81BD" w:themeColor="accent1"/>
          <w:sz w:val="28"/>
          <w:u w:val="single"/>
        </w:rPr>
        <w:t xml:space="preserve">e </w:t>
      </w:r>
      <w:r w:rsidR="00963682">
        <w:rPr>
          <w:rFonts w:ascii="Berlin Sans FB Demi" w:hAnsi="Berlin Sans FB Demi"/>
          <w:b/>
          <w:color w:val="4F81BD" w:themeColor="accent1"/>
          <w:sz w:val="28"/>
          <w:u w:val="single"/>
        </w:rPr>
        <w:t>4</w:t>
      </w:r>
      <w:r>
        <w:rPr>
          <w:rFonts w:ascii="Berlin Sans FB Demi" w:hAnsi="Berlin Sans FB Demi"/>
          <w:b/>
          <w:color w:val="4F81BD" w:themeColor="accent1"/>
          <w:sz w:val="28"/>
          <w:u w:val="single"/>
        </w:rPr>
        <w:t> : Ecole maternelle</w:t>
      </w:r>
      <w:r>
        <w:rPr>
          <w:rFonts w:ascii="Berlin Sans FB Demi" w:hAnsi="Berlin Sans FB Demi"/>
          <w:color w:val="548DD4" w:themeColor="text2" w:themeTint="99"/>
          <w:sz w:val="28"/>
          <w:szCs w:val="28"/>
        </w:rPr>
        <w:t xml:space="preserve"> </w:t>
      </w:r>
    </w:p>
    <w:p w:rsidR="00AB2505" w:rsidRPr="00710B78" w:rsidRDefault="00C46450" w:rsidP="00966B2C">
      <w:pPr>
        <w:jc w:val="center"/>
        <w:rPr>
          <w:rFonts w:ascii="Berlin Sans FB Demi" w:hAnsi="Berlin Sans FB Demi"/>
          <w:color w:val="548DD4" w:themeColor="text2" w:themeTint="99"/>
          <w:sz w:val="28"/>
          <w:szCs w:val="28"/>
        </w:rPr>
      </w:pPr>
      <w:r>
        <w:rPr>
          <w:rFonts w:ascii="Berlin Sans FB Demi" w:hAnsi="Berlin Sans FB Demi"/>
          <w:color w:val="548DD4" w:themeColor="text2" w:themeTint="99"/>
          <w:sz w:val="28"/>
          <w:szCs w:val="28"/>
        </w:rPr>
        <w:t xml:space="preserve">PFMP 3 </w:t>
      </w:r>
    </w:p>
    <w:tbl>
      <w:tblPr>
        <w:tblStyle w:val="Grilledutableau"/>
        <w:tblW w:w="14850" w:type="dxa"/>
        <w:jc w:val="center"/>
        <w:tblLook w:val="04A0" w:firstRow="1" w:lastRow="0" w:firstColumn="1" w:lastColumn="0" w:noHBand="0" w:noVBand="1"/>
      </w:tblPr>
      <w:tblGrid>
        <w:gridCol w:w="546"/>
        <w:gridCol w:w="3374"/>
        <w:gridCol w:w="13"/>
        <w:gridCol w:w="3630"/>
        <w:gridCol w:w="10"/>
        <w:gridCol w:w="3589"/>
        <w:gridCol w:w="50"/>
        <w:gridCol w:w="3638"/>
      </w:tblGrid>
      <w:tr w:rsidR="00D70BBB" w:rsidTr="00E50A2C">
        <w:trPr>
          <w:trHeight w:val="420"/>
          <w:jc w:val="center"/>
        </w:trPr>
        <w:tc>
          <w:tcPr>
            <w:tcW w:w="3933" w:type="dxa"/>
            <w:gridSpan w:val="3"/>
            <w:tcBorders>
              <w:top w:val="nil"/>
              <w:left w:val="nil"/>
              <w:right w:val="single" w:sz="4" w:space="0" w:color="auto"/>
            </w:tcBorders>
            <w:textDirection w:val="btLr"/>
            <w:vAlign w:val="center"/>
          </w:tcPr>
          <w:p w:rsidR="00D70BBB" w:rsidRPr="00367F45" w:rsidRDefault="00D70BBB" w:rsidP="00E50A2C">
            <w:pPr>
              <w:rPr>
                <w:rFonts w:ascii="Berlin Sans FB Demi" w:hAnsi="Berlin Sans FB Demi"/>
                <w:color w:val="C0504D" w:themeColor="accent2"/>
              </w:rPr>
            </w:pPr>
          </w:p>
        </w:tc>
        <w:tc>
          <w:tcPr>
            <w:tcW w:w="3640" w:type="dxa"/>
            <w:gridSpan w:val="2"/>
            <w:tcBorders>
              <w:left w:val="single" w:sz="4" w:space="0" w:color="auto"/>
              <w:right w:val="single" w:sz="4" w:space="0" w:color="auto"/>
            </w:tcBorders>
            <w:vAlign w:val="center"/>
          </w:tcPr>
          <w:p w:rsidR="00D70BBB" w:rsidRPr="00D46A82" w:rsidRDefault="00D70BBB" w:rsidP="00E50A2C">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639" w:type="dxa"/>
            <w:gridSpan w:val="2"/>
            <w:tcBorders>
              <w:left w:val="single" w:sz="4" w:space="0" w:color="auto"/>
              <w:right w:val="single" w:sz="4" w:space="0" w:color="auto"/>
            </w:tcBorders>
            <w:vAlign w:val="center"/>
          </w:tcPr>
          <w:p w:rsidR="00D70BBB" w:rsidRPr="00D46A82" w:rsidRDefault="00D70BBB" w:rsidP="00E50A2C">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638" w:type="dxa"/>
            <w:tcBorders>
              <w:left w:val="single" w:sz="4" w:space="0" w:color="auto"/>
            </w:tcBorders>
            <w:vAlign w:val="center"/>
          </w:tcPr>
          <w:p w:rsidR="00D70BBB" w:rsidRPr="00367F45" w:rsidRDefault="00D70BBB" w:rsidP="00E50A2C">
            <w:pPr>
              <w:jc w:val="center"/>
              <w:rPr>
                <w:rFonts w:ascii="Berlin Sans FB Demi" w:hAnsi="Berlin Sans FB Demi"/>
                <w:color w:val="C0504D" w:themeColor="accent2"/>
              </w:rPr>
            </w:pPr>
          </w:p>
        </w:tc>
      </w:tr>
      <w:tr w:rsidR="00D70BBB" w:rsidTr="00E50A2C">
        <w:trPr>
          <w:jc w:val="center"/>
        </w:trPr>
        <w:tc>
          <w:tcPr>
            <w:tcW w:w="546" w:type="dxa"/>
            <w:vMerge w:val="restart"/>
          </w:tcPr>
          <w:p w:rsidR="00D70BBB" w:rsidRPr="00367F45" w:rsidRDefault="00D70BBB" w:rsidP="00E50A2C"/>
        </w:tc>
        <w:tc>
          <w:tcPr>
            <w:tcW w:w="14304" w:type="dxa"/>
            <w:gridSpan w:val="7"/>
          </w:tcPr>
          <w:p w:rsidR="00D70BBB" w:rsidRDefault="00D70BBB" w:rsidP="00E50A2C">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D70BBB" w:rsidTr="00E50A2C">
        <w:trPr>
          <w:jc w:val="center"/>
        </w:trPr>
        <w:tc>
          <w:tcPr>
            <w:tcW w:w="546" w:type="dxa"/>
            <w:vMerge/>
          </w:tcPr>
          <w:p w:rsidR="00D70BBB" w:rsidRPr="00367F45" w:rsidRDefault="00D70BBB" w:rsidP="00E50A2C"/>
        </w:tc>
        <w:tc>
          <w:tcPr>
            <w:tcW w:w="3374" w:type="dxa"/>
            <w:tcBorders>
              <w:right w:val="single" w:sz="4" w:space="0" w:color="auto"/>
            </w:tcBorders>
          </w:tcPr>
          <w:p w:rsidR="00D70BBB" w:rsidRPr="00367F45" w:rsidRDefault="00D70BBB" w:rsidP="00E50A2C">
            <w:pPr>
              <w:ind w:left="334"/>
              <w:rPr>
                <w:rFonts w:ascii="Berlin Sans FB Demi" w:hAnsi="Berlin Sans FB Demi"/>
                <w:color w:val="C0504D" w:themeColor="accent2"/>
              </w:rPr>
            </w:pPr>
            <w:r w:rsidRPr="00486BD1">
              <w:rPr>
                <w:rFonts w:ascii="Berlin Sans FB Demi" w:hAnsi="Berlin Sans FB Demi"/>
                <w:color w:val="000000" w:themeColor="text1"/>
              </w:rPr>
              <w:t>Identifier le cadre de son intervention pour se situer en tant que professionnel</w:t>
            </w:r>
          </w:p>
        </w:tc>
        <w:tc>
          <w:tcPr>
            <w:tcW w:w="3653" w:type="dxa"/>
            <w:gridSpan w:val="3"/>
            <w:tcBorders>
              <w:left w:val="single" w:sz="4" w:space="0" w:color="auto"/>
              <w:right w:val="single" w:sz="4" w:space="0" w:color="auto"/>
            </w:tcBorders>
          </w:tcPr>
          <w:p w:rsidR="00D70BBB" w:rsidRPr="00367F45" w:rsidRDefault="00D70BBB" w:rsidP="00E50A2C">
            <w:pPr>
              <w:rPr>
                <w:rFonts w:ascii="Berlin Sans FB Demi" w:hAnsi="Berlin Sans FB Demi"/>
                <w:color w:val="C0504D" w:themeColor="accent2"/>
              </w:rPr>
            </w:pPr>
            <w:r>
              <w:t>Identifier et respecter les personnes et les lieux ressources</w:t>
            </w:r>
          </w:p>
        </w:tc>
        <w:tc>
          <w:tcPr>
            <w:tcW w:w="3589" w:type="dxa"/>
            <w:tcBorders>
              <w:left w:val="single" w:sz="4" w:space="0" w:color="auto"/>
              <w:right w:val="single" w:sz="4" w:space="0" w:color="auto"/>
            </w:tcBorders>
          </w:tcPr>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t>L’école maternelle</w:t>
            </w:r>
          </w:p>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t>Le cadre réglementaire : chartes, lois, règlements</w:t>
            </w:r>
          </w:p>
          <w:p w:rsidR="00DF5136" w:rsidRDefault="00D70BBB" w:rsidP="00DF5136">
            <w:pPr>
              <w:pStyle w:val="Paragraphedeliste"/>
              <w:numPr>
                <w:ilvl w:val="0"/>
                <w:numId w:val="1"/>
              </w:numPr>
              <w:tabs>
                <w:tab w:val="left" w:pos="459"/>
              </w:tabs>
              <w:ind w:left="-108" w:firstLine="305"/>
              <w:rPr>
                <w:color w:val="4BACC6" w:themeColor="accent5"/>
              </w:rPr>
            </w:pPr>
            <w:r w:rsidRPr="00922A3B">
              <w:rPr>
                <w:color w:val="4F81BD" w:themeColor="accent1"/>
              </w:rPr>
              <w:t>Les différents projets : projets d’établissement, de service, éducatif…</w:t>
            </w:r>
          </w:p>
          <w:p w:rsidR="00DF5136" w:rsidRPr="00DF5136" w:rsidRDefault="00DF5136" w:rsidP="00DF5136">
            <w:pPr>
              <w:pStyle w:val="Paragraphedeliste"/>
              <w:numPr>
                <w:ilvl w:val="0"/>
                <w:numId w:val="1"/>
              </w:numPr>
              <w:tabs>
                <w:tab w:val="left" w:pos="459"/>
              </w:tabs>
              <w:ind w:left="-108" w:firstLine="305"/>
              <w:rPr>
                <w:color w:val="4BACC6" w:themeColor="accent5"/>
              </w:rPr>
            </w:pPr>
            <w:r w:rsidRPr="00A17419">
              <w:rPr>
                <w:color w:val="E36C0A" w:themeColor="accent6" w:themeShade="BF"/>
              </w:rPr>
              <w:t>Législation en faveur des personnes handicapées : notion d’inclusion, acteurs participant à la prise en charge de l’enfant en situation de handicap</w:t>
            </w:r>
          </w:p>
        </w:tc>
        <w:tc>
          <w:tcPr>
            <w:tcW w:w="3688" w:type="dxa"/>
            <w:gridSpan w:val="2"/>
            <w:tcBorders>
              <w:left w:val="single" w:sz="4" w:space="0" w:color="auto"/>
            </w:tcBorders>
          </w:tcPr>
          <w:p w:rsidR="00D70BBB" w:rsidRPr="006B5C5B" w:rsidRDefault="00D70BBB" w:rsidP="00E50A2C">
            <w:pPr>
              <w:pStyle w:val="Paragraphedeliste"/>
              <w:tabs>
                <w:tab w:val="left" w:pos="459"/>
              </w:tabs>
              <w:ind w:left="197"/>
              <w:rPr>
                <w:color w:val="4BACC6" w:themeColor="accent5"/>
              </w:rPr>
            </w:pPr>
          </w:p>
        </w:tc>
      </w:tr>
      <w:tr w:rsidR="00D70BBB" w:rsidTr="00E50A2C">
        <w:trPr>
          <w:jc w:val="center"/>
        </w:trPr>
        <w:tc>
          <w:tcPr>
            <w:tcW w:w="546" w:type="dxa"/>
            <w:vMerge/>
          </w:tcPr>
          <w:p w:rsidR="00D70BBB" w:rsidRPr="00367F45" w:rsidRDefault="00D70BBB" w:rsidP="00E50A2C"/>
        </w:tc>
        <w:tc>
          <w:tcPr>
            <w:tcW w:w="3374" w:type="dxa"/>
            <w:tcBorders>
              <w:right w:val="single" w:sz="4" w:space="0" w:color="auto"/>
            </w:tcBorders>
          </w:tcPr>
          <w:p w:rsidR="00D70BBB" w:rsidRDefault="00D70BBB" w:rsidP="00E50A2C">
            <w:pPr>
              <w:ind w:left="304"/>
              <w:rPr>
                <w:rFonts w:ascii="Berlin Sans FB Demi" w:hAnsi="Berlin Sans FB Demi"/>
              </w:rPr>
            </w:pPr>
            <w:r w:rsidRPr="00670E19">
              <w:rPr>
                <w:rFonts w:ascii="Berlin Sans FB Demi" w:hAnsi="Berlin Sans FB Demi"/>
              </w:rPr>
              <w:t xml:space="preserve">Déterminer le degré de développement et d’autonomie de l’enfant </w:t>
            </w:r>
          </w:p>
        </w:tc>
        <w:tc>
          <w:tcPr>
            <w:tcW w:w="3653" w:type="dxa"/>
            <w:gridSpan w:val="3"/>
            <w:tcBorders>
              <w:left w:val="single" w:sz="4" w:space="0" w:color="auto"/>
              <w:right w:val="single" w:sz="4" w:space="0" w:color="auto"/>
            </w:tcBorders>
          </w:tcPr>
          <w:p w:rsidR="00D70BBB" w:rsidRDefault="00D70BBB" w:rsidP="00E50A2C">
            <w:r w:rsidRPr="00F659E5">
              <w:t>Repérer et identifier les acquis et les aptitudes de l’enfant</w:t>
            </w:r>
          </w:p>
        </w:tc>
        <w:tc>
          <w:tcPr>
            <w:tcW w:w="3589" w:type="dxa"/>
            <w:tcBorders>
              <w:left w:val="single" w:sz="4" w:space="0" w:color="auto"/>
              <w:right w:val="single" w:sz="4" w:space="0" w:color="auto"/>
            </w:tcBorders>
          </w:tcPr>
          <w:p w:rsidR="00DF5136" w:rsidRPr="00DF5136" w:rsidRDefault="00DF5136" w:rsidP="00DF5136">
            <w:pPr>
              <w:pStyle w:val="Paragraphedeliste"/>
              <w:numPr>
                <w:ilvl w:val="0"/>
                <w:numId w:val="1"/>
              </w:numPr>
              <w:tabs>
                <w:tab w:val="left" w:pos="459"/>
              </w:tabs>
              <w:ind w:left="-108" w:firstLine="305"/>
              <w:rPr>
                <w:color w:val="4F81BD" w:themeColor="accent1"/>
              </w:rPr>
            </w:pPr>
            <w:r w:rsidRPr="00486BD1">
              <w:rPr>
                <w:color w:val="E36C0A" w:themeColor="accent6" w:themeShade="BF"/>
              </w:rPr>
              <w:t>Le handicap : notion, définition, type de handicap</w:t>
            </w:r>
          </w:p>
        </w:tc>
        <w:tc>
          <w:tcPr>
            <w:tcW w:w="3688" w:type="dxa"/>
            <w:gridSpan w:val="2"/>
            <w:tcBorders>
              <w:left w:val="single" w:sz="4" w:space="0" w:color="auto"/>
            </w:tcBorders>
          </w:tcPr>
          <w:p w:rsidR="00D70BBB" w:rsidRPr="00323A7B" w:rsidRDefault="00D70BBB" w:rsidP="00E50A2C">
            <w:pPr>
              <w:pStyle w:val="Paragraphedeliste"/>
              <w:tabs>
                <w:tab w:val="left" w:pos="459"/>
              </w:tabs>
              <w:ind w:left="197"/>
              <w:rPr>
                <w:rFonts w:ascii="Berlin Sans FB Demi" w:hAnsi="Berlin Sans FB Demi"/>
              </w:rPr>
            </w:pPr>
          </w:p>
        </w:tc>
      </w:tr>
      <w:tr w:rsidR="00D70BBB" w:rsidTr="00E50A2C">
        <w:trPr>
          <w:jc w:val="center"/>
        </w:trPr>
        <w:tc>
          <w:tcPr>
            <w:tcW w:w="546" w:type="dxa"/>
            <w:vMerge/>
          </w:tcPr>
          <w:p w:rsidR="00D70BBB" w:rsidRPr="00367F45" w:rsidRDefault="00D70BBB" w:rsidP="00E50A2C"/>
        </w:tc>
        <w:tc>
          <w:tcPr>
            <w:tcW w:w="14304" w:type="dxa"/>
            <w:gridSpan w:val="7"/>
          </w:tcPr>
          <w:p w:rsidR="00D70BBB" w:rsidRDefault="00D70BBB" w:rsidP="00E50A2C">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DF5136" w:rsidTr="00E50A2C">
        <w:trPr>
          <w:jc w:val="center"/>
        </w:trPr>
        <w:tc>
          <w:tcPr>
            <w:tcW w:w="546" w:type="dxa"/>
            <w:vMerge/>
          </w:tcPr>
          <w:p w:rsidR="00DF5136" w:rsidRPr="00367F45" w:rsidRDefault="00DF5136" w:rsidP="00E50A2C"/>
        </w:tc>
        <w:tc>
          <w:tcPr>
            <w:tcW w:w="3387" w:type="dxa"/>
            <w:gridSpan w:val="2"/>
          </w:tcPr>
          <w:p w:rsidR="00DF5136" w:rsidRPr="00670E19" w:rsidRDefault="00DF5136" w:rsidP="00E50A2C">
            <w:pPr>
              <w:ind w:left="304"/>
              <w:rPr>
                <w:rFonts w:ascii="Berlin Sans FB Demi" w:hAnsi="Berlin Sans FB Demi"/>
              </w:rPr>
            </w:pPr>
            <w:r w:rsidRPr="00CF6755">
              <w:rPr>
                <w:rFonts w:ascii="Berlin Sans FB Demi" w:hAnsi="Berlin Sans FB Demi"/>
              </w:rPr>
              <w:t xml:space="preserve">Prendre en compte les dimensions éthiques et déontologiques de son intervention </w:t>
            </w:r>
          </w:p>
        </w:tc>
        <w:tc>
          <w:tcPr>
            <w:tcW w:w="3640" w:type="dxa"/>
            <w:gridSpan w:val="2"/>
          </w:tcPr>
          <w:p w:rsidR="00DF5136" w:rsidRDefault="00DF5136" w:rsidP="00E50A2C">
            <w:pPr>
              <w:ind w:left="304"/>
            </w:pPr>
            <w:r>
              <w:t>Respecté l’altérité de l’enfant et de sa famille</w:t>
            </w:r>
          </w:p>
          <w:p w:rsidR="00DF5136" w:rsidRDefault="00DF5136" w:rsidP="00E50A2C">
            <w:pPr>
              <w:pStyle w:val="Default"/>
            </w:pPr>
          </w:p>
        </w:tc>
        <w:tc>
          <w:tcPr>
            <w:tcW w:w="3639" w:type="dxa"/>
            <w:gridSpan w:val="2"/>
          </w:tcPr>
          <w:p w:rsidR="00DF5136" w:rsidRPr="00DF5136" w:rsidRDefault="00DF5136" w:rsidP="00E50A2C">
            <w:pPr>
              <w:pStyle w:val="Paragraphedeliste"/>
              <w:numPr>
                <w:ilvl w:val="0"/>
                <w:numId w:val="1"/>
              </w:numPr>
              <w:tabs>
                <w:tab w:val="left" w:pos="459"/>
              </w:tabs>
              <w:ind w:left="-108" w:firstLine="305"/>
              <w:rPr>
                <w:color w:val="4F81BD" w:themeColor="accent1"/>
              </w:rPr>
            </w:pPr>
            <w:r w:rsidRPr="00DF5136">
              <w:rPr>
                <w:color w:val="4F81BD" w:themeColor="accent1"/>
              </w:rPr>
              <w:t>Les stéréotypes de genre concernant les professionnels et l’enfant</w:t>
            </w:r>
          </w:p>
          <w:p w:rsidR="00DF5136" w:rsidRPr="00DF5136" w:rsidRDefault="00DF5136" w:rsidP="00DF5136">
            <w:pPr>
              <w:pStyle w:val="Paragraphedeliste"/>
              <w:numPr>
                <w:ilvl w:val="0"/>
                <w:numId w:val="1"/>
              </w:numPr>
              <w:tabs>
                <w:tab w:val="left" w:pos="459"/>
              </w:tabs>
              <w:ind w:left="-108" w:firstLine="305"/>
              <w:rPr>
                <w:color w:val="4F81BD" w:themeColor="accent1"/>
              </w:rPr>
            </w:pPr>
            <w:r w:rsidRPr="00DF5136">
              <w:rPr>
                <w:color w:val="4F81BD" w:themeColor="accent1"/>
              </w:rPr>
              <w:t>Principe de laïcité</w:t>
            </w:r>
          </w:p>
        </w:tc>
        <w:tc>
          <w:tcPr>
            <w:tcW w:w="3638" w:type="dxa"/>
          </w:tcPr>
          <w:p w:rsidR="00DF5136" w:rsidRPr="00670E19" w:rsidRDefault="00DF5136" w:rsidP="00E50A2C">
            <w:pPr>
              <w:ind w:left="304"/>
              <w:rPr>
                <w:rFonts w:ascii="Berlin Sans FB Demi" w:hAnsi="Berlin Sans FB Demi"/>
              </w:rPr>
            </w:pPr>
          </w:p>
        </w:tc>
      </w:tr>
      <w:tr w:rsidR="00D70BBB" w:rsidTr="00E50A2C">
        <w:trPr>
          <w:jc w:val="center"/>
        </w:trPr>
        <w:tc>
          <w:tcPr>
            <w:tcW w:w="546" w:type="dxa"/>
            <w:vMerge/>
          </w:tcPr>
          <w:p w:rsidR="00D70BBB" w:rsidRPr="00367F45" w:rsidRDefault="00D70BBB" w:rsidP="00E50A2C"/>
        </w:tc>
        <w:tc>
          <w:tcPr>
            <w:tcW w:w="3387" w:type="dxa"/>
            <w:gridSpan w:val="2"/>
          </w:tcPr>
          <w:p w:rsidR="00D70BBB" w:rsidRPr="00323A7B" w:rsidRDefault="00D70BBB" w:rsidP="00E50A2C">
            <w:pPr>
              <w:ind w:left="304"/>
              <w:rPr>
                <w:rFonts w:ascii="Berlin Sans FB Demi" w:hAnsi="Berlin Sans FB Demi"/>
              </w:rPr>
            </w:pPr>
            <w:r>
              <w:rPr>
                <w:rFonts w:ascii="Berlin Sans FB Demi" w:hAnsi="Berlin Sans FB Demi"/>
              </w:rPr>
              <w:t>Prendre en compte la dimension santé et sécurité au travail</w:t>
            </w:r>
          </w:p>
        </w:tc>
        <w:tc>
          <w:tcPr>
            <w:tcW w:w="3640" w:type="dxa"/>
            <w:gridSpan w:val="2"/>
          </w:tcPr>
          <w:p w:rsidR="00D70BBB" w:rsidRDefault="00D70BBB" w:rsidP="00E50A2C">
            <w:r>
              <w:t>Identifier les risques professionnels</w:t>
            </w:r>
          </w:p>
          <w:p w:rsidR="00D70BBB" w:rsidRDefault="00D70BBB" w:rsidP="00E50A2C">
            <w:r>
              <w:t>Appliquer des normes de sécurité</w:t>
            </w:r>
          </w:p>
        </w:tc>
        <w:tc>
          <w:tcPr>
            <w:tcW w:w="3639" w:type="dxa"/>
            <w:gridSpan w:val="2"/>
          </w:tcPr>
          <w:p w:rsidR="00D70BBB" w:rsidRPr="00F43A2D" w:rsidRDefault="00D70BBB" w:rsidP="00E50A2C">
            <w:pPr>
              <w:pStyle w:val="Paragraphedeliste"/>
              <w:numPr>
                <w:ilvl w:val="0"/>
                <w:numId w:val="1"/>
              </w:numPr>
              <w:tabs>
                <w:tab w:val="left" w:pos="459"/>
              </w:tabs>
              <w:ind w:left="-108" w:firstLine="305"/>
              <w:rPr>
                <w:color w:val="9BBB59" w:themeColor="accent3"/>
              </w:rPr>
            </w:pPr>
            <w:r w:rsidRPr="00F43A2D">
              <w:rPr>
                <w:color w:val="9BBB59" w:themeColor="accent3"/>
              </w:rPr>
              <w:t>La réglementation en cuisine de collectivité</w:t>
            </w:r>
          </w:p>
          <w:p w:rsidR="00D70BBB" w:rsidRPr="00F43A2D" w:rsidRDefault="00D70BBB" w:rsidP="00E50A2C">
            <w:pPr>
              <w:pStyle w:val="Paragraphedeliste"/>
              <w:numPr>
                <w:ilvl w:val="0"/>
                <w:numId w:val="1"/>
              </w:numPr>
              <w:tabs>
                <w:tab w:val="left" w:pos="459"/>
              </w:tabs>
              <w:ind w:left="-108" w:firstLine="305"/>
              <w:rPr>
                <w:color w:val="9BBB59" w:themeColor="accent3"/>
              </w:rPr>
            </w:pPr>
            <w:r w:rsidRPr="00F43A2D">
              <w:rPr>
                <w:color w:val="9BBB59" w:themeColor="accent3"/>
              </w:rPr>
              <w:t>Règles de rangement des produits d’entretien.</w:t>
            </w:r>
          </w:p>
          <w:p w:rsidR="00D70BBB" w:rsidRDefault="00D70BBB" w:rsidP="00E50A2C">
            <w:pPr>
              <w:pStyle w:val="Paragraphedeliste"/>
              <w:numPr>
                <w:ilvl w:val="0"/>
                <w:numId w:val="1"/>
              </w:numPr>
              <w:tabs>
                <w:tab w:val="left" w:pos="459"/>
              </w:tabs>
              <w:ind w:left="-108" w:firstLine="305"/>
              <w:rPr>
                <w:color w:val="4BACC6" w:themeColor="accent5"/>
              </w:rPr>
            </w:pPr>
            <w:r w:rsidRPr="00F43A2D">
              <w:rPr>
                <w:color w:val="4BACC6" w:themeColor="accent5"/>
              </w:rPr>
              <w:t>Origine et prévention des biocontaminations</w:t>
            </w:r>
            <w:r>
              <w:rPr>
                <w:color w:val="4BACC6" w:themeColor="accent5"/>
              </w:rPr>
              <w:t xml:space="preserve"> </w:t>
            </w:r>
          </w:p>
          <w:p w:rsidR="00D70BBB" w:rsidRDefault="00D70BBB" w:rsidP="00E50A2C">
            <w:pPr>
              <w:pStyle w:val="Paragraphedeliste"/>
              <w:numPr>
                <w:ilvl w:val="0"/>
                <w:numId w:val="5"/>
              </w:numPr>
              <w:tabs>
                <w:tab w:val="left" w:pos="459"/>
              </w:tabs>
              <w:rPr>
                <w:color w:val="4BACC6" w:themeColor="accent5"/>
              </w:rPr>
            </w:pPr>
            <w:r>
              <w:rPr>
                <w:color w:val="4BACC6" w:themeColor="accent5"/>
              </w:rPr>
              <w:t>Les principaux risques de micro-organismes</w:t>
            </w:r>
          </w:p>
          <w:p w:rsidR="00E31A82" w:rsidRDefault="00630C85" w:rsidP="00E31A82">
            <w:pPr>
              <w:pStyle w:val="Paragraphedeliste"/>
              <w:numPr>
                <w:ilvl w:val="0"/>
                <w:numId w:val="2"/>
              </w:numPr>
              <w:tabs>
                <w:tab w:val="left" w:pos="459"/>
              </w:tabs>
              <w:spacing w:after="160" w:line="259" w:lineRule="auto"/>
              <w:rPr>
                <w:color w:val="4BACC6" w:themeColor="accent5"/>
              </w:rPr>
            </w:pPr>
            <w:r w:rsidRPr="004F0C2D">
              <w:rPr>
                <w:color w:val="4BACC6" w:themeColor="accent5"/>
              </w:rPr>
              <w:t>Les voies de transmission et de pénétration</w:t>
            </w:r>
          </w:p>
          <w:p w:rsidR="00630C85" w:rsidRPr="00E31A82" w:rsidRDefault="00E31A82" w:rsidP="00E31A82">
            <w:pPr>
              <w:pStyle w:val="Paragraphedeliste"/>
              <w:numPr>
                <w:ilvl w:val="0"/>
                <w:numId w:val="2"/>
              </w:numPr>
              <w:tabs>
                <w:tab w:val="left" w:pos="459"/>
              </w:tabs>
              <w:spacing w:after="160" w:line="259" w:lineRule="auto"/>
              <w:rPr>
                <w:color w:val="4BACC6" w:themeColor="accent5"/>
              </w:rPr>
            </w:pPr>
            <w:r w:rsidRPr="004F0C2D">
              <w:rPr>
                <w:color w:val="4BACC6" w:themeColor="accent5"/>
              </w:rPr>
              <w:t>La vaccination des enfants et des professionnels</w:t>
            </w:r>
          </w:p>
        </w:tc>
        <w:tc>
          <w:tcPr>
            <w:tcW w:w="3638" w:type="dxa"/>
          </w:tcPr>
          <w:p w:rsidR="00D70BBB" w:rsidRDefault="00D70BBB" w:rsidP="00E50A2C">
            <w:pPr>
              <w:rPr>
                <w:color w:val="4BACC6" w:themeColor="accent5"/>
              </w:rPr>
            </w:pPr>
            <w:r w:rsidRPr="00F43A2D">
              <w:rPr>
                <w:color w:val="9BBB59" w:themeColor="accent3"/>
              </w:rPr>
              <w:t>Visite de la cuisine centrale qui fabrique et assure le portage de repas à l’école</w:t>
            </w:r>
          </w:p>
          <w:p w:rsidR="00D70BBB" w:rsidRDefault="00D70BBB" w:rsidP="00E50A2C">
            <w:pPr>
              <w:rPr>
                <w:color w:val="4BACC6" w:themeColor="accent5"/>
              </w:rPr>
            </w:pPr>
          </w:p>
          <w:p w:rsidR="00D70BBB" w:rsidRDefault="00D70BBB" w:rsidP="00E50A2C">
            <w:pPr>
              <w:rPr>
                <w:color w:val="4BACC6" w:themeColor="accent5"/>
              </w:rPr>
            </w:pPr>
            <w:r>
              <w:rPr>
                <w:color w:val="4BACC6" w:themeColor="accent5"/>
              </w:rPr>
              <w:t>Petite introduction sur les micro-organismes)</w:t>
            </w:r>
          </w:p>
          <w:p w:rsidR="00D70BBB" w:rsidRPr="00F43A2D" w:rsidRDefault="00D70BBB" w:rsidP="00E50A2C">
            <w:pPr>
              <w:rPr>
                <w:color w:val="9BBB59" w:themeColor="accent3"/>
              </w:rPr>
            </w:pPr>
            <w:r>
              <w:rPr>
                <w:color w:val="4BACC6" w:themeColor="accent5"/>
              </w:rPr>
              <w:t>Exemples de micro-organismes responsable de maladies et/ou bénéfique à l’homme</w:t>
            </w:r>
          </w:p>
        </w:tc>
      </w:tr>
      <w:tr w:rsidR="00D70BBB" w:rsidTr="00E50A2C">
        <w:trPr>
          <w:jc w:val="center"/>
        </w:trPr>
        <w:tc>
          <w:tcPr>
            <w:tcW w:w="546" w:type="dxa"/>
            <w:vMerge/>
          </w:tcPr>
          <w:p w:rsidR="00D70BBB" w:rsidRPr="00367F45" w:rsidRDefault="00D70BBB" w:rsidP="00E50A2C"/>
        </w:tc>
        <w:tc>
          <w:tcPr>
            <w:tcW w:w="3387" w:type="dxa"/>
            <w:gridSpan w:val="2"/>
          </w:tcPr>
          <w:p w:rsidR="00D70BBB" w:rsidRDefault="00D70BBB" w:rsidP="00E50A2C">
            <w:pPr>
              <w:ind w:left="304"/>
              <w:rPr>
                <w:rFonts w:ascii="Berlin Sans FB Demi" w:hAnsi="Berlin Sans FB Demi"/>
              </w:rPr>
            </w:pPr>
            <w:r>
              <w:rPr>
                <w:rFonts w:ascii="Berlin Sans FB Demi" w:hAnsi="Berlin Sans FB Demi"/>
              </w:rPr>
              <w:t>Adopter un regard critique sur sa pratique professionnelle</w:t>
            </w:r>
          </w:p>
        </w:tc>
        <w:tc>
          <w:tcPr>
            <w:tcW w:w="3640" w:type="dxa"/>
            <w:gridSpan w:val="2"/>
          </w:tcPr>
          <w:p w:rsidR="00D70BBB" w:rsidRDefault="00D70BBB" w:rsidP="00E50A2C">
            <w:r>
              <w:t>Evaluer le déroulement et les résultats de ses activités.</w:t>
            </w:r>
          </w:p>
        </w:tc>
        <w:tc>
          <w:tcPr>
            <w:tcW w:w="3639" w:type="dxa"/>
            <w:gridSpan w:val="2"/>
          </w:tcPr>
          <w:p w:rsidR="00D70BBB" w:rsidRPr="00F43A2D" w:rsidRDefault="00D70BBB" w:rsidP="00E50A2C">
            <w:pPr>
              <w:pStyle w:val="Paragraphedeliste"/>
              <w:numPr>
                <w:ilvl w:val="0"/>
                <w:numId w:val="1"/>
              </w:numPr>
              <w:tabs>
                <w:tab w:val="left" w:pos="459"/>
              </w:tabs>
              <w:ind w:left="-108" w:firstLine="305"/>
              <w:rPr>
                <w:color w:val="9BBB59" w:themeColor="accent3"/>
              </w:rPr>
            </w:pPr>
            <w:r w:rsidRPr="00F43A2D">
              <w:rPr>
                <w:color w:val="9BBB59" w:themeColor="accent3"/>
              </w:rPr>
              <w:t>Analyse de pratique</w:t>
            </w:r>
          </w:p>
        </w:tc>
        <w:tc>
          <w:tcPr>
            <w:tcW w:w="3638" w:type="dxa"/>
          </w:tcPr>
          <w:p w:rsidR="00D70BBB" w:rsidRDefault="00D70BBB" w:rsidP="00E50A2C"/>
        </w:tc>
      </w:tr>
      <w:tr w:rsidR="00D70BBB" w:rsidTr="00E50A2C">
        <w:trPr>
          <w:jc w:val="center"/>
        </w:trPr>
        <w:tc>
          <w:tcPr>
            <w:tcW w:w="546" w:type="dxa"/>
            <w:vMerge/>
          </w:tcPr>
          <w:p w:rsidR="00D70BBB" w:rsidRPr="00367F45" w:rsidRDefault="00D70BBB" w:rsidP="00E50A2C"/>
        </w:tc>
        <w:tc>
          <w:tcPr>
            <w:tcW w:w="14304" w:type="dxa"/>
            <w:gridSpan w:val="7"/>
          </w:tcPr>
          <w:p w:rsidR="00D70BBB" w:rsidRDefault="00D70BBB" w:rsidP="00E50A2C">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D70BBB" w:rsidTr="00E50A2C">
        <w:trPr>
          <w:jc w:val="center"/>
        </w:trPr>
        <w:tc>
          <w:tcPr>
            <w:tcW w:w="546" w:type="dxa"/>
            <w:vMerge/>
          </w:tcPr>
          <w:p w:rsidR="00D70BBB" w:rsidRPr="00367F45" w:rsidRDefault="00D70BBB" w:rsidP="00E50A2C"/>
        </w:tc>
        <w:tc>
          <w:tcPr>
            <w:tcW w:w="3387" w:type="dxa"/>
            <w:gridSpan w:val="2"/>
          </w:tcPr>
          <w:p w:rsidR="00D70BBB" w:rsidRPr="00367F45" w:rsidRDefault="00D70BBB" w:rsidP="00E50A2C">
            <w:r w:rsidRPr="00C15DB3">
              <w:rPr>
                <w:rFonts w:ascii="Berlin Sans FB Demi" w:hAnsi="Berlin Sans FB Demi"/>
              </w:rPr>
              <w:t>Elaborer le plan de travail, planifier ses activités de travail</w:t>
            </w:r>
          </w:p>
        </w:tc>
        <w:tc>
          <w:tcPr>
            <w:tcW w:w="3640" w:type="dxa"/>
            <w:gridSpan w:val="2"/>
          </w:tcPr>
          <w:p w:rsidR="00D70BBB" w:rsidRDefault="00D70BBB" w:rsidP="00E50A2C">
            <w:r>
              <w:t>Etablir une chronologie de ses activités</w:t>
            </w:r>
          </w:p>
        </w:tc>
        <w:tc>
          <w:tcPr>
            <w:tcW w:w="3639" w:type="dxa"/>
            <w:gridSpan w:val="2"/>
          </w:tcPr>
          <w:p w:rsidR="00D70BBB" w:rsidRDefault="00D70BBB" w:rsidP="00E50A2C"/>
        </w:tc>
        <w:tc>
          <w:tcPr>
            <w:tcW w:w="3638" w:type="dxa"/>
          </w:tcPr>
          <w:p w:rsidR="00D70BBB" w:rsidRDefault="00D70BBB" w:rsidP="00E50A2C"/>
        </w:tc>
      </w:tr>
      <w:tr w:rsidR="00D70BBB" w:rsidTr="00E50A2C">
        <w:trPr>
          <w:jc w:val="center"/>
        </w:trPr>
        <w:tc>
          <w:tcPr>
            <w:tcW w:w="546" w:type="dxa"/>
            <w:vMerge/>
          </w:tcPr>
          <w:p w:rsidR="00D70BBB" w:rsidRPr="00367F45" w:rsidRDefault="00D70BBB" w:rsidP="00E50A2C"/>
        </w:tc>
        <w:tc>
          <w:tcPr>
            <w:tcW w:w="3387" w:type="dxa"/>
            <w:gridSpan w:val="2"/>
          </w:tcPr>
          <w:p w:rsidR="00D70BBB" w:rsidRPr="00367F45" w:rsidRDefault="00D70BBB" w:rsidP="00E50A2C">
            <w:r w:rsidRPr="001168CB">
              <w:rPr>
                <w:rFonts w:ascii="Berlin Sans FB Demi" w:hAnsi="Berlin Sans FB Demi"/>
              </w:rPr>
              <w:t>Suivre l’état des stocks</w:t>
            </w:r>
          </w:p>
        </w:tc>
        <w:tc>
          <w:tcPr>
            <w:tcW w:w="3640" w:type="dxa"/>
            <w:gridSpan w:val="2"/>
          </w:tcPr>
          <w:p w:rsidR="00D70BBB" w:rsidRDefault="00D70BBB" w:rsidP="00E50A2C">
            <w:r>
              <w:t>Signaler les besoins et leur évolution</w:t>
            </w:r>
          </w:p>
        </w:tc>
        <w:tc>
          <w:tcPr>
            <w:tcW w:w="3639" w:type="dxa"/>
            <w:gridSpan w:val="2"/>
          </w:tcPr>
          <w:p w:rsidR="00D70BBB" w:rsidRPr="00A832E7" w:rsidRDefault="00D70BBB" w:rsidP="00E50A2C">
            <w:pPr>
              <w:rPr>
                <w:color w:val="9BBB59" w:themeColor="accent3"/>
              </w:rPr>
            </w:pPr>
            <w:r w:rsidRPr="00A832E7">
              <w:rPr>
                <w:color w:val="9BBB59" w:themeColor="accent3"/>
              </w:rPr>
              <w:t>Signaler les produits manquants</w:t>
            </w:r>
          </w:p>
        </w:tc>
        <w:tc>
          <w:tcPr>
            <w:tcW w:w="3638" w:type="dxa"/>
          </w:tcPr>
          <w:p w:rsidR="00D70BBB" w:rsidRDefault="00D70BBB" w:rsidP="00E50A2C"/>
        </w:tc>
      </w:tr>
      <w:tr w:rsidR="00D70BBB" w:rsidTr="00E50A2C">
        <w:trPr>
          <w:jc w:val="center"/>
        </w:trPr>
        <w:tc>
          <w:tcPr>
            <w:tcW w:w="546" w:type="dxa"/>
            <w:vMerge/>
          </w:tcPr>
          <w:p w:rsidR="00D70BBB" w:rsidRPr="00367F45" w:rsidRDefault="00D70BBB" w:rsidP="00E50A2C"/>
        </w:tc>
        <w:tc>
          <w:tcPr>
            <w:tcW w:w="14304" w:type="dxa"/>
            <w:gridSpan w:val="7"/>
          </w:tcPr>
          <w:p w:rsidR="00D70BBB" w:rsidRPr="002C27B7" w:rsidRDefault="00D70BBB" w:rsidP="00E50A2C">
            <w:pPr>
              <w:rPr>
                <w:rFonts w:ascii="Berlin Sans FB Demi" w:hAnsi="Berlin Sans FB Demi"/>
                <w:color w:val="C0504D" w:themeColor="accent2"/>
              </w:rPr>
            </w:pPr>
            <w:r w:rsidRPr="001E64E5">
              <w:rPr>
                <w:rFonts w:ascii="Berlin Sans FB Demi" w:hAnsi="Berlin Sans FB Demi"/>
                <w:color w:val="C0504D" w:themeColor="accent2"/>
              </w:rPr>
              <w:t>RC</w:t>
            </w:r>
            <w:r>
              <w:rPr>
                <w:rFonts w:ascii="Berlin Sans FB Demi" w:hAnsi="Berlin Sans FB Demi"/>
                <w:color w:val="C0504D" w:themeColor="accent2"/>
              </w:rPr>
              <w:t>2</w:t>
            </w:r>
            <w:r w:rsidRPr="001E64E5">
              <w:rPr>
                <w:rFonts w:ascii="Berlin Sans FB Demi" w:hAnsi="Berlin Sans FB Demi"/>
                <w:color w:val="C0504D" w:themeColor="accent2"/>
              </w:rPr>
              <w:t xml:space="preserve"> : </w:t>
            </w:r>
            <w:r w:rsidRPr="00F21C39">
              <w:rPr>
                <w:rFonts w:ascii="Berlin Sans FB Demi" w:hAnsi="Berlin Sans FB Demi"/>
                <w:color w:val="C0504D" w:themeColor="accent2"/>
              </w:rPr>
              <w:t>Mettre en œuvre des activités d’éveil en tenant compte de la singularité de l’enfant</w:t>
            </w:r>
          </w:p>
        </w:tc>
      </w:tr>
      <w:tr w:rsidR="00D70BBB" w:rsidTr="00E50A2C">
        <w:trPr>
          <w:jc w:val="center"/>
        </w:trPr>
        <w:tc>
          <w:tcPr>
            <w:tcW w:w="546" w:type="dxa"/>
            <w:vMerge/>
          </w:tcPr>
          <w:p w:rsidR="00D70BBB" w:rsidRPr="00367F45" w:rsidRDefault="00D70BBB" w:rsidP="00E50A2C"/>
        </w:tc>
        <w:tc>
          <w:tcPr>
            <w:tcW w:w="3387" w:type="dxa"/>
            <w:gridSpan w:val="2"/>
          </w:tcPr>
          <w:p w:rsidR="00D70BBB" w:rsidRPr="001168CB" w:rsidRDefault="00D70BBB" w:rsidP="00E50A2C">
            <w:pPr>
              <w:rPr>
                <w:rFonts w:ascii="Berlin Sans FB Demi" w:hAnsi="Berlin Sans FB Demi"/>
              </w:rPr>
            </w:pPr>
            <w:r w:rsidRPr="001E64E5">
              <w:rPr>
                <w:rFonts w:ascii="Berlin Sans FB Demi" w:hAnsi="Berlin Sans FB Demi"/>
              </w:rPr>
              <w:t>Animer l’activité d’éveil</w:t>
            </w:r>
          </w:p>
        </w:tc>
        <w:tc>
          <w:tcPr>
            <w:tcW w:w="3640" w:type="dxa"/>
            <w:gridSpan w:val="2"/>
          </w:tcPr>
          <w:p w:rsidR="00D70BBB" w:rsidRDefault="00D70BBB" w:rsidP="00E50A2C">
            <w:r>
              <w:t>Favoriser l’adhésion de l’enfant en adoptant une attitude respectueuse et encourageante</w:t>
            </w:r>
          </w:p>
          <w:p w:rsidR="00D70BBB" w:rsidRDefault="00D70BBB" w:rsidP="00E50A2C">
            <w:r>
              <w:t>Solliciter la participation de l’enfant sans le contraindre</w:t>
            </w:r>
          </w:p>
          <w:p w:rsidR="00D70BBB" w:rsidRDefault="00D70BBB" w:rsidP="00E50A2C">
            <w:r>
              <w:t>Remettre en place les espaces et rangement du matériel</w:t>
            </w:r>
          </w:p>
        </w:tc>
        <w:tc>
          <w:tcPr>
            <w:tcW w:w="3639" w:type="dxa"/>
            <w:gridSpan w:val="2"/>
          </w:tcPr>
          <w:p w:rsidR="00D70BBB" w:rsidRPr="00630C85" w:rsidRDefault="00D70BBB" w:rsidP="00630C85">
            <w:pPr>
              <w:pStyle w:val="Paragraphedeliste"/>
              <w:numPr>
                <w:ilvl w:val="0"/>
                <w:numId w:val="1"/>
              </w:numPr>
              <w:tabs>
                <w:tab w:val="left" w:pos="459"/>
              </w:tabs>
              <w:ind w:left="-108" w:firstLine="305"/>
              <w:rPr>
                <w:color w:val="F79646" w:themeColor="accent6"/>
              </w:rPr>
            </w:pPr>
            <w:r w:rsidRPr="00630C85">
              <w:rPr>
                <w:color w:val="F79646" w:themeColor="accent6"/>
              </w:rPr>
              <w:t>Communication au sein du groupe</w:t>
            </w:r>
            <w:r w:rsidR="00630C85" w:rsidRPr="00630C85">
              <w:rPr>
                <w:color w:val="F79646" w:themeColor="accent6"/>
              </w:rPr>
              <w:t xml:space="preserve"> : </w:t>
            </w:r>
            <w:r w:rsidR="00630C85">
              <w:rPr>
                <w:color w:val="F79646" w:themeColor="accent6"/>
              </w:rPr>
              <w:t>l</w:t>
            </w:r>
            <w:r w:rsidR="00630C85" w:rsidRPr="00630C85">
              <w:rPr>
                <w:color w:val="F79646" w:themeColor="accent6"/>
              </w:rPr>
              <w:t xml:space="preserve">a gestion de groupe : la communication, les différents modes d’animation </w:t>
            </w:r>
          </w:p>
        </w:tc>
        <w:tc>
          <w:tcPr>
            <w:tcW w:w="3638" w:type="dxa"/>
          </w:tcPr>
          <w:p w:rsidR="00D70BBB" w:rsidRPr="00A832E7" w:rsidRDefault="00D70BBB" w:rsidP="00E50A2C">
            <w:pPr>
              <w:rPr>
                <w:color w:val="F79646" w:themeColor="accent6"/>
              </w:rPr>
            </w:pPr>
          </w:p>
        </w:tc>
      </w:tr>
      <w:tr w:rsidR="00D70BBB" w:rsidTr="00E50A2C">
        <w:trPr>
          <w:jc w:val="center"/>
        </w:trPr>
        <w:tc>
          <w:tcPr>
            <w:tcW w:w="546" w:type="dxa"/>
            <w:vMerge/>
          </w:tcPr>
          <w:p w:rsidR="00D70BBB" w:rsidRPr="00367F45" w:rsidRDefault="00D70BBB" w:rsidP="00E50A2C"/>
        </w:tc>
        <w:tc>
          <w:tcPr>
            <w:tcW w:w="14304" w:type="dxa"/>
            <w:gridSpan w:val="7"/>
          </w:tcPr>
          <w:p w:rsidR="00D70BBB" w:rsidRPr="001D1531" w:rsidRDefault="00D70BBB" w:rsidP="00E50A2C">
            <w:pPr>
              <w:pStyle w:val="Default"/>
              <w:rPr>
                <w:rFonts w:ascii="Berlin Sans FB Demi" w:hAnsi="Berlin Sans FB Demi" w:cstheme="minorBidi"/>
                <w:color w:val="C0504D" w:themeColor="accent2"/>
                <w:sz w:val="22"/>
                <w:szCs w:val="22"/>
              </w:rPr>
            </w:pPr>
            <w:r w:rsidRPr="001D1531">
              <w:rPr>
                <w:rFonts w:ascii="Berlin Sans FB Demi" w:hAnsi="Berlin Sans FB Demi" w:cstheme="minorBidi"/>
                <w:color w:val="C0504D" w:themeColor="accent2"/>
                <w:sz w:val="22"/>
                <w:szCs w:val="22"/>
              </w:rPr>
              <w:t xml:space="preserve">RC3. Réaliser des soins du quotidien et accompagner l’enfant dans ses apprentissages </w:t>
            </w:r>
          </w:p>
        </w:tc>
      </w:tr>
      <w:tr w:rsidR="00D70BBB" w:rsidTr="00E50A2C">
        <w:trPr>
          <w:trHeight w:val="1800"/>
          <w:jc w:val="center"/>
        </w:trPr>
        <w:tc>
          <w:tcPr>
            <w:tcW w:w="546" w:type="dxa"/>
            <w:vMerge/>
          </w:tcPr>
          <w:p w:rsidR="00D70BBB" w:rsidRPr="00367F45" w:rsidRDefault="00D70BBB" w:rsidP="00E50A2C"/>
        </w:tc>
        <w:tc>
          <w:tcPr>
            <w:tcW w:w="3374" w:type="dxa"/>
            <w:tcBorders>
              <w:bottom w:val="single" w:sz="4" w:space="0" w:color="auto"/>
              <w:right w:val="single" w:sz="4" w:space="0" w:color="auto"/>
            </w:tcBorders>
          </w:tcPr>
          <w:p w:rsidR="00D70BBB" w:rsidRDefault="00D70BBB" w:rsidP="00E50A2C">
            <w:pPr>
              <w:pStyle w:val="Default"/>
            </w:pPr>
            <w:r w:rsidRPr="001D1531">
              <w:rPr>
                <w:rFonts w:ascii="Berlin Sans FB Demi" w:hAnsi="Berlin Sans FB Demi" w:cstheme="minorBidi"/>
                <w:color w:val="auto"/>
                <w:sz w:val="22"/>
                <w:szCs w:val="22"/>
              </w:rPr>
              <w:t>Dispenser des soins liés à l’hygiène corporelle et au confort de l’enfant</w:t>
            </w:r>
            <w:r>
              <w:t xml:space="preserve"> </w:t>
            </w:r>
          </w:p>
        </w:tc>
        <w:tc>
          <w:tcPr>
            <w:tcW w:w="3643" w:type="dxa"/>
            <w:gridSpan w:val="2"/>
            <w:tcBorders>
              <w:left w:val="single" w:sz="4" w:space="0" w:color="auto"/>
              <w:bottom w:val="single" w:sz="4" w:space="0" w:color="auto"/>
              <w:right w:val="single" w:sz="4" w:space="0" w:color="auto"/>
            </w:tcBorders>
          </w:tcPr>
          <w:p w:rsidR="00D70BBB" w:rsidRDefault="00D70BBB" w:rsidP="00E50A2C">
            <w:pPr>
              <w:pStyle w:val="Default"/>
              <w:rPr>
                <w:rFonts w:asciiTheme="minorHAnsi" w:hAnsiTheme="minorHAnsi" w:cstheme="minorBidi"/>
                <w:color w:val="auto"/>
                <w:sz w:val="22"/>
                <w:szCs w:val="22"/>
              </w:rPr>
            </w:pPr>
            <w:r w:rsidRPr="00C71C7B">
              <w:rPr>
                <w:rFonts w:asciiTheme="minorHAnsi" w:hAnsiTheme="minorHAnsi" w:cstheme="minorBidi"/>
                <w:color w:val="auto"/>
                <w:sz w:val="22"/>
                <w:szCs w:val="22"/>
              </w:rPr>
              <w:t xml:space="preserve">Accompagner et encourager dans l’apprentissage de la toilette et de l’habillage </w:t>
            </w:r>
          </w:p>
          <w:p w:rsidR="00D70BBB" w:rsidRPr="00C71C7B" w:rsidRDefault="00D70BBB" w:rsidP="00E50A2C">
            <w:pPr>
              <w:pStyle w:val="Default"/>
              <w:rPr>
                <w:rFonts w:asciiTheme="minorHAnsi" w:hAnsiTheme="minorHAnsi" w:cstheme="minorBidi"/>
                <w:color w:val="auto"/>
                <w:sz w:val="22"/>
                <w:szCs w:val="22"/>
              </w:rPr>
            </w:pPr>
            <w:r>
              <w:rPr>
                <w:rFonts w:asciiTheme="minorHAnsi" w:hAnsiTheme="minorHAnsi" w:cstheme="minorBidi"/>
                <w:color w:val="auto"/>
                <w:sz w:val="22"/>
                <w:szCs w:val="22"/>
              </w:rPr>
              <w:t>Entretenir et remettre en état l'espace de soin</w:t>
            </w:r>
          </w:p>
        </w:tc>
        <w:tc>
          <w:tcPr>
            <w:tcW w:w="3649" w:type="dxa"/>
            <w:gridSpan w:val="3"/>
            <w:tcBorders>
              <w:left w:val="single" w:sz="4" w:space="0" w:color="auto"/>
              <w:bottom w:val="single" w:sz="4" w:space="0" w:color="auto"/>
              <w:right w:val="single" w:sz="4" w:space="0" w:color="auto"/>
            </w:tcBorders>
          </w:tcPr>
          <w:p w:rsidR="00D70BBB" w:rsidRDefault="00D70BBB" w:rsidP="00E50A2C">
            <w:pPr>
              <w:pStyle w:val="Paragraphedeliste"/>
              <w:numPr>
                <w:ilvl w:val="0"/>
                <w:numId w:val="1"/>
              </w:numPr>
              <w:tabs>
                <w:tab w:val="left" w:pos="459"/>
              </w:tabs>
              <w:ind w:left="-108" w:firstLine="305"/>
              <w:rPr>
                <w:color w:val="4BACC6" w:themeColor="accent5"/>
              </w:rPr>
            </w:pPr>
            <w:r w:rsidRPr="00E728EC">
              <w:rPr>
                <w:color w:val="4BACC6" w:themeColor="accent5"/>
              </w:rPr>
              <w:t>Notions de pédagogie active</w:t>
            </w:r>
          </w:p>
          <w:p w:rsidR="00D70BBB" w:rsidRPr="00A832E7" w:rsidRDefault="00D70BBB" w:rsidP="00E50A2C">
            <w:pPr>
              <w:pStyle w:val="Paragraphedeliste"/>
              <w:numPr>
                <w:ilvl w:val="0"/>
                <w:numId w:val="1"/>
              </w:numPr>
              <w:tabs>
                <w:tab w:val="left" w:pos="459"/>
              </w:tabs>
              <w:ind w:left="-108" w:firstLine="305"/>
              <w:rPr>
                <w:color w:val="4BACC6" w:themeColor="accent5"/>
              </w:rPr>
            </w:pPr>
            <w:r w:rsidRPr="00A832E7">
              <w:rPr>
                <w:color w:val="4BACC6" w:themeColor="accent5"/>
              </w:rPr>
              <w:t xml:space="preserve">L’habillage et le déshabillage </w:t>
            </w:r>
            <w:r w:rsidR="00630C85">
              <w:rPr>
                <w:color w:val="4BACC6" w:themeColor="accent5"/>
              </w:rPr>
              <w:t xml:space="preserve">en autonomie chez le grand </w:t>
            </w:r>
            <w:r w:rsidRPr="00A832E7">
              <w:rPr>
                <w:color w:val="4BACC6" w:themeColor="accent5"/>
              </w:rPr>
              <w:t xml:space="preserve">enfant </w:t>
            </w:r>
          </w:p>
          <w:p w:rsidR="00630C85" w:rsidRDefault="00D70BBB" w:rsidP="00E50A2C">
            <w:pPr>
              <w:pStyle w:val="Paragraphedeliste"/>
              <w:numPr>
                <w:ilvl w:val="0"/>
                <w:numId w:val="1"/>
              </w:numPr>
              <w:tabs>
                <w:tab w:val="left" w:pos="459"/>
              </w:tabs>
              <w:ind w:left="-108" w:firstLine="305"/>
              <w:rPr>
                <w:color w:val="4BACC6" w:themeColor="accent5"/>
              </w:rPr>
            </w:pPr>
            <w:r w:rsidRPr="00A832E7">
              <w:rPr>
                <w:color w:val="4BACC6" w:themeColor="accent5"/>
              </w:rPr>
              <w:t>La toilette du visage et des mains</w:t>
            </w:r>
          </w:p>
          <w:p w:rsidR="00D70BBB" w:rsidRPr="00A832E7" w:rsidRDefault="00630C85" w:rsidP="00E50A2C">
            <w:pPr>
              <w:pStyle w:val="Paragraphedeliste"/>
              <w:numPr>
                <w:ilvl w:val="0"/>
                <w:numId w:val="1"/>
              </w:numPr>
              <w:tabs>
                <w:tab w:val="left" w:pos="459"/>
              </w:tabs>
              <w:ind w:left="-108" w:firstLine="305"/>
              <w:rPr>
                <w:color w:val="4BACC6" w:themeColor="accent5"/>
              </w:rPr>
            </w:pPr>
            <w:r>
              <w:rPr>
                <w:color w:val="4BACC6" w:themeColor="accent5"/>
              </w:rPr>
              <w:t>Le brossage des dents</w:t>
            </w:r>
            <w:r w:rsidR="00D70BBB" w:rsidRPr="00A832E7">
              <w:rPr>
                <w:color w:val="4BACC6" w:themeColor="accent5"/>
              </w:rPr>
              <w:t xml:space="preserve"> </w:t>
            </w:r>
          </w:p>
          <w:p w:rsidR="00D70BBB" w:rsidRPr="00630C85" w:rsidRDefault="00D70BBB" w:rsidP="00630C85">
            <w:pPr>
              <w:pStyle w:val="Paragraphedeliste"/>
              <w:numPr>
                <w:ilvl w:val="0"/>
                <w:numId w:val="1"/>
              </w:numPr>
              <w:tabs>
                <w:tab w:val="left" w:pos="459"/>
              </w:tabs>
              <w:ind w:left="-108" w:firstLine="305"/>
              <w:rPr>
                <w:color w:val="4BACC6" w:themeColor="accent5"/>
              </w:rPr>
            </w:pPr>
            <w:r w:rsidRPr="00A832E7">
              <w:rPr>
                <w:color w:val="4BACC6" w:themeColor="accent5"/>
              </w:rPr>
              <w:t>Identifier les conditions qui favorisent l’hygiène de l’enfant</w:t>
            </w:r>
          </w:p>
        </w:tc>
        <w:tc>
          <w:tcPr>
            <w:tcW w:w="3638" w:type="dxa"/>
            <w:tcBorders>
              <w:left w:val="single" w:sz="4" w:space="0" w:color="auto"/>
              <w:bottom w:val="single" w:sz="4" w:space="0" w:color="auto"/>
            </w:tcBorders>
          </w:tcPr>
          <w:p w:rsidR="00D70BBB" w:rsidRPr="00A832E7" w:rsidRDefault="00D70BBB" w:rsidP="00E50A2C">
            <w:pPr>
              <w:pStyle w:val="Default"/>
              <w:rPr>
                <w:rFonts w:asciiTheme="minorHAnsi" w:hAnsiTheme="minorHAnsi" w:cstheme="minorBidi"/>
                <w:color w:val="4BACC6" w:themeColor="accent5"/>
                <w:sz w:val="22"/>
                <w:szCs w:val="22"/>
              </w:rPr>
            </w:pPr>
            <w:r w:rsidRPr="00A832E7">
              <w:rPr>
                <w:rFonts w:asciiTheme="minorHAnsi" w:hAnsiTheme="minorHAnsi" w:cstheme="minorBidi"/>
                <w:color w:val="4BACC6" w:themeColor="accent5"/>
                <w:sz w:val="22"/>
                <w:szCs w:val="22"/>
              </w:rPr>
              <w:t>Enfant de plus de 2 ans</w:t>
            </w:r>
          </w:p>
          <w:p w:rsidR="00D70BBB" w:rsidRPr="00A832E7" w:rsidRDefault="00D70BBB" w:rsidP="00E50A2C">
            <w:pPr>
              <w:pStyle w:val="Default"/>
              <w:rPr>
                <w:color w:val="4BACC6" w:themeColor="accent5"/>
              </w:rPr>
            </w:pPr>
          </w:p>
          <w:p w:rsidR="00630C85" w:rsidRDefault="00630C85" w:rsidP="00E50A2C">
            <w:pPr>
              <w:pStyle w:val="Default"/>
              <w:rPr>
                <w:rFonts w:asciiTheme="minorHAnsi" w:hAnsiTheme="minorHAnsi" w:cstheme="minorBidi"/>
                <w:color w:val="4BACC6" w:themeColor="accent5"/>
                <w:sz w:val="22"/>
                <w:szCs w:val="22"/>
              </w:rPr>
            </w:pPr>
          </w:p>
          <w:p w:rsidR="00D70BBB" w:rsidRPr="008A6B20" w:rsidRDefault="00D70BBB" w:rsidP="00E50A2C">
            <w:pPr>
              <w:pStyle w:val="Default"/>
              <w:rPr>
                <w:rFonts w:asciiTheme="minorHAnsi" w:hAnsiTheme="minorHAnsi" w:cstheme="minorBidi"/>
                <w:color w:val="4BACC6" w:themeColor="accent5"/>
                <w:sz w:val="22"/>
                <w:szCs w:val="22"/>
              </w:rPr>
            </w:pPr>
            <w:r w:rsidRPr="00A832E7">
              <w:rPr>
                <w:rFonts w:asciiTheme="minorHAnsi" w:hAnsiTheme="minorHAnsi" w:cstheme="minorBidi"/>
                <w:color w:val="4BACC6" w:themeColor="accent5"/>
                <w:sz w:val="22"/>
                <w:szCs w:val="22"/>
              </w:rPr>
              <w:t>Construction d’affiche ou de support pour apprendre aux enfants à se laver les mains</w:t>
            </w:r>
          </w:p>
        </w:tc>
      </w:tr>
      <w:tr w:rsidR="00D70BBB" w:rsidTr="00E50A2C">
        <w:trPr>
          <w:trHeight w:val="390"/>
          <w:jc w:val="center"/>
        </w:trPr>
        <w:tc>
          <w:tcPr>
            <w:tcW w:w="546" w:type="dxa"/>
            <w:vMerge/>
          </w:tcPr>
          <w:p w:rsidR="00D70BBB" w:rsidRPr="00367F45" w:rsidRDefault="00D70BBB" w:rsidP="00E50A2C"/>
        </w:tc>
        <w:tc>
          <w:tcPr>
            <w:tcW w:w="3374" w:type="dxa"/>
            <w:tcBorders>
              <w:top w:val="single" w:sz="4" w:space="0" w:color="auto"/>
              <w:right w:val="single" w:sz="4" w:space="0" w:color="auto"/>
            </w:tcBorders>
          </w:tcPr>
          <w:p w:rsidR="00D70BBB" w:rsidRPr="001D1531" w:rsidRDefault="00D70BBB" w:rsidP="00E50A2C">
            <w:pPr>
              <w:pStyle w:val="Default"/>
              <w:rPr>
                <w:rFonts w:ascii="Berlin Sans FB Demi" w:hAnsi="Berlin Sans FB Demi" w:cstheme="minorBidi"/>
                <w:color w:val="auto"/>
                <w:sz w:val="22"/>
                <w:szCs w:val="22"/>
              </w:rPr>
            </w:pPr>
            <w:r w:rsidRPr="001D1531">
              <w:rPr>
                <w:rFonts w:ascii="Berlin Sans FB Demi" w:hAnsi="Berlin Sans FB Demi" w:cstheme="minorBidi"/>
                <w:color w:val="auto"/>
                <w:sz w:val="22"/>
                <w:szCs w:val="22"/>
              </w:rPr>
              <w:t>Dispenser des soins liés à</w:t>
            </w:r>
            <w:r>
              <w:rPr>
                <w:rFonts w:ascii="Berlin Sans FB Demi" w:hAnsi="Berlin Sans FB Demi" w:cstheme="minorBidi"/>
                <w:color w:val="auto"/>
                <w:sz w:val="22"/>
                <w:szCs w:val="22"/>
              </w:rPr>
              <w:t xml:space="preserve"> l'alimentation</w:t>
            </w:r>
          </w:p>
        </w:tc>
        <w:tc>
          <w:tcPr>
            <w:tcW w:w="3643" w:type="dxa"/>
            <w:gridSpan w:val="2"/>
            <w:tcBorders>
              <w:top w:val="single" w:sz="4" w:space="0" w:color="auto"/>
              <w:left w:val="single" w:sz="4" w:space="0" w:color="auto"/>
              <w:right w:val="single" w:sz="4" w:space="0" w:color="auto"/>
            </w:tcBorders>
          </w:tcPr>
          <w:p w:rsidR="00D70BBB" w:rsidRPr="00C71C7B" w:rsidRDefault="00D70BBB" w:rsidP="00E50A2C">
            <w:pPr>
              <w:pStyle w:val="Default"/>
              <w:rPr>
                <w:rFonts w:asciiTheme="minorHAnsi" w:hAnsiTheme="minorHAnsi" w:cstheme="minorBidi"/>
                <w:color w:val="auto"/>
                <w:sz w:val="22"/>
                <w:szCs w:val="22"/>
              </w:rPr>
            </w:pPr>
          </w:p>
        </w:tc>
        <w:tc>
          <w:tcPr>
            <w:tcW w:w="3649" w:type="dxa"/>
            <w:gridSpan w:val="3"/>
            <w:tcBorders>
              <w:top w:val="single" w:sz="4" w:space="0" w:color="auto"/>
              <w:left w:val="single" w:sz="4" w:space="0" w:color="auto"/>
              <w:right w:val="single" w:sz="4" w:space="0" w:color="auto"/>
            </w:tcBorders>
          </w:tcPr>
          <w:p w:rsidR="00D70BBB" w:rsidRPr="00A832E7" w:rsidRDefault="00D70BBB" w:rsidP="00E50A2C">
            <w:pPr>
              <w:tabs>
                <w:tab w:val="left" w:pos="459"/>
              </w:tabs>
              <w:rPr>
                <w:color w:val="4BACC6" w:themeColor="accent5"/>
              </w:rPr>
            </w:pPr>
            <w:r w:rsidRPr="005C4C68">
              <w:rPr>
                <w:color w:val="8064A2" w:themeColor="accent4"/>
              </w:rPr>
              <w:t>Aide</w:t>
            </w:r>
            <w:r w:rsidRPr="00A832E7">
              <w:rPr>
                <w:color w:val="8064A2" w:themeColor="accent4"/>
              </w:rPr>
              <w:t xml:space="preserve"> à la prise des repas</w:t>
            </w:r>
            <w:r>
              <w:rPr>
                <w:color w:val="8064A2" w:themeColor="accent4"/>
              </w:rPr>
              <w:t xml:space="preserve"> et des collations</w:t>
            </w:r>
          </w:p>
        </w:tc>
        <w:tc>
          <w:tcPr>
            <w:tcW w:w="3638" w:type="dxa"/>
            <w:tcBorders>
              <w:top w:val="single" w:sz="4" w:space="0" w:color="auto"/>
              <w:left w:val="single" w:sz="4" w:space="0" w:color="auto"/>
            </w:tcBorders>
          </w:tcPr>
          <w:p w:rsidR="00D70BBB" w:rsidRPr="00A832E7" w:rsidRDefault="00D70BBB" w:rsidP="00E50A2C">
            <w:pPr>
              <w:pStyle w:val="Default"/>
              <w:rPr>
                <w:rFonts w:asciiTheme="minorHAnsi" w:hAnsiTheme="minorHAnsi" w:cstheme="minorBidi"/>
                <w:color w:val="4BACC6" w:themeColor="accent5"/>
                <w:sz w:val="22"/>
                <w:szCs w:val="22"/>
              </w:rPr>
            </w:pPr>
          </w:p>
        </w:tc>
      </w:tr>
      <w:tr w:rsidR="00D70BBB" w:rsidTr="00E50A2C">
        <w:trPr>
          <w:trHeight w:val="327"/>
          <w:jc w:val="center"/>
        </w:trPr>
        <w:tc>
          <w:tcPr>
            <w:tcW w:w="546" w:type="dxa"/>
            <w:vMerge/>
          </w:tcPr>
          <w:p w:rsidR="00D70BBB" w:rsidRPr="00367F45" w:rsidRDefault="00D70BBB" w:rsidP="00E50A2C"/>
        </w:tc>
        <w:tc>
          <w:tcPr>
            <w:tcW w:w="14304" w:type="dxa"/>
            <w:gridSpan w:val="7"/>
            <w:tcBorders>
              <w:top w:val="single" w:sz="4" w:space="0" w:color="auto"/>
            </w:tcBorders>
          </w:tcPr>
          <w:p w:rsidR="00D70BBB" w:rsidRPr="00EC660B" w:rsidRDefault="00D70BBB" w:rsidP="00E50A2C">
            <w:pPr>
              <w:pStyle w:val="Default"/>
              <w:rPr>
                <w:rFonts w:ascii="Berlin Sans FB Demi" w:hAnsi="Berlin Sans FB Demi" w:cstheme="minorBidi"/>
                <w:b/>
                <w:color w:val="C0504D" w:themeColor="accent2"/>
                <w:sz w:val="22"/>
                <w:szCs w:val="22"/>
              </w:rPr>
            </w:pPr>
            <w:r w:rsidRPr="00EC660B">
              <w:rPr>
                <w:rFonts w:ascii="Berlin Sans FB Demi" w:hAnsi="Berlin Sans FB Demi" w:cstheme="minorBidi"/>
                <w:b/>
                <w:color w:val="C0504D" w:themeColor="accent2"/>
                <w:sz w:val="22"/>
                <w:szCs w:val="22"/>
              </w:rPr>
              <w:t xml:space="preserve">RS1 - Assurer une assistance pédagogique au personnel enseignant </w:t>
            </w:r>
          </w:p>
        </w:tc>
      </w:tr>
      <w:tr w:rsidR="00D70BBB" w:rsidTr="00E50A2C">
        <w:trPr>
          <w:trHeight w:val="390"/>
          <w:jc w:val="center"/>
        </w:trPr>
        <w:tc>
          <w:tcPr>
            <w:tcW w:w="546" w:type="dxa"/>
            <w:vMerge/>
          </w:tcPr>
          <w:p w:rsidR="00D70BBB" w:rsidRPr="00367F45" w:rsidRDefault="00D70BBB" w:rsidP="00E50A2C"/>
        </w:tc>
        <w:tc>
          <w:tcPr>
            <w:tcW w:w="3374" w:type="dxa"/>
            <w:tcBorders>
              <w:top w:val="single" w:sz="4" w:space="0" w:color="auto"/>
              <w:right w:val="single" w:sz="4" w:space="0" w:color="auto"/>
            </w:tcBorders>
          </w:tcPr>
          <w:p w:rsidR="00D70BBB" w:rsidRDefault="00D70BBB" w:rsidP="00E50A2C">
            <w:pPr>
              <w:pStyle w:val="Default"/>
              <w:rPr>
                <w:rFonts w:ascii="Berlin Sans FB Demi" w:hAnsi="Berlin Sans FB Demi" w:cstheme="minorBidi"/>
                <w:b/>
                <w:color w:val="auto"/>
                <w:sz w:val="22"/>
                <w:szCs w:val="22"/>
              </w:rPr>
            </w:pPr>
            <w:r w:rsidRPr="00EC660B">
              <w:rPr>
                <w:rFonts w:ascii="Berlin Sans FB Demi" w:hAnsi="Berlin Sans FB Demi" w:cstheme="minorBidi" w:hint="eastAsia"/>
                <w:b/>
                <w:color w:val="auto"/>
                <w:sz w:val="22"/>
                <w:szCs w:val="22"/>
              </w:rPr>
              <w:t xml:space="preserve">Installer et remettre en </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tat un espace destin</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 xml:space="preserve"> </w:t>
            </w:r>
            <w:r w:rsidRPr="00EC660B">
              <w:rPr>
                <w:rFonts w:ascii="Berlin Sans FB Demi" w:hAnsi="Berlin Sans FB Demi" w:cstheme="minorBidi"/>
                <w:b/>
                <w:color w:val="auto"/>
                <w:sz w:val="22"/>
                <w:szCs w:val="22"/>
              </w:rPr>
              <w:t>à</w:t>
            </w:r>
            <w:r w:rsidRPr="00EC660B">
              <w:rPr>
                <w:rFonts w:ascii="Berlin Sans FB Demi" w:hAnsi="Berlin Sans FB Demi" w:cstheme="minorBidi" w:hint="eastAsia"/>
                <w:b/>
                <w:color w:val="auto"/>
                <w:sz w:val="22"/>
                <w:szCs w:val="22"/>
              </w:rPr>
              <w:t xml:space="preserve"> une activit</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 xml:space="preserve"> p</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 xml:space="preserve">dagogique </w:t>
            </w:r>
          </w:p>
          <w:p w:rsidR="00D70BBB" w:rsidRDefault="00D70BBB" w:rsidP="00E50A2C">
            <w:pPr>
              <w:pStyle w:val="Default"/>
              <w:rPr>
                <w:rFonts w:ascii="Berlin Sans FB Demi" w:hAnsi="Berlin Sans FB Demi" w:cstheme="minorBidi"/>
                <w:b/>
                <w:color w:val="auto"/>
                <w:sz w:val="22"/>
                <w:szCs w:val="22"/>
              </w:rPr>
            </w:pPr>
          </w:p>
          <w:p w:rsidR="00D70BBB" w:rsidRDefault="00D70BBB" w:rsidP="00E50A2C">
            <w:pPr>
              <w:pStyle w:val="Default"/>
              <w:rPr>
                <w:rFonts w:ascii="Berlin Sans FB Demi" w:hAnsi="Berlin Sans FB Demi" w:cstheme="minorBidi"/>
                <w:b/>
                <w:color w:val="auto"/>
                <w:sz w:val="22"/>
                <w:szCs w:val="22"/>
              </w:rPr>
            </w:pPr>
          </w:p>
          <w:p w:rsidR="00D70BBB" w:rsidRDefault="00D70BBB" w:rsidP="00E50A2C">
            <w:pPr>
              <w:pStyle w:val="Default"/>
              <w:rPr>
                <w:rFonts w:ascii="Berlin Sans FB Demi" w:hAnsi="Berlin Sans FB Demi" w:cstheme="minorBidi"/>
                <w:b/>
                <w:color w:val="auto"/>
                <w:sz w:val="22"/>
                <w:szCs w:val="22"/>
              </w:rPr>
            </w:pPr>
          </w:p>
          <w:p w:rsidR="00D70BBB" w:rsidRDefault="00D70BBB" w:rsidP="00E50A2C">
            <w:pPr>
              <w:pStyle w:val="Default"/>
              <w:rPr>
                <w:rFonts w:ascii="Berlin Sans FB Demi" w:hAnsi="Berlin Sans FB Demi" w:cstheme="minorBidi"/>
                <w:b/>
                <w:color w:val="auto"/>
                <w:sz w:val="22"/>
                <w:szCs w:val="22"/>
              </w:rPr>
            </w:pPr>
          </w:p>
          <w:p w:rsidR="00D70BBB" w:rsidRDefault="00D70BBB" w:rsidP="00E50A2C">
            <w:pPr>
              <w:pStyle w:val="Default"/>
              <w:rPr>
                <w:rFonts w:ascii="Berlin Sans FB Demi" w:hAnsi="Berlin Sans FB Demi" w:cstheme="minorBidi"/>
                <w:b/>
                <w:color w:val="auto"/>
                <w:sz w:val="22"/>
                <w:szCs w:val="22"/>
              </w:rPr>
            </w:pPr>
          </w:p>
          <w:p w:rsidR="00D70BBB" w:rsidRPr="00EC660B" w:rsidRDefault="00D70BBB" w:rsidP="00E50A2C">
            <w:pPr>
              <w:pStyle w:val="Default"/>
              <w:rPr>
                <w:rFonts w:ascii="Berlin Sans FB Demi" w:hAnsi="Berlin Sans FB Demi" w:cstheme="minorBidi"/>
                <w:b/>
                <w:color w:val="auto"/>
                <w:sz w:val="22"/>
                <w:szCs w:val="22"/>
              </w:rPr>
            </w:pPr>
          </w:p>
          <w:p w:rsidR="00D70BBB" w:rsidRPr="00EC660B" w:rsidRDefault="00D70BBB" w:rsidP="00E50A2C">
            <w:pPr>
              <w:pStyle w:val="Default"/>
              <w:rPr>
                <w:rFonts w:ascii="Berlin Sans FB Demi" w:hAnsi="Berlin Sans FB Demi" w:cstheme="minorBidi"/>
                <w:b/>
                <w:color w:val="auto"/>
                <w:sz w:val="22"/>
                <w:szCs w:val="22"/>
              </w:rPr>
            </w:pPr>
            <w:r w:rsidRPr="00EC660B">
              <w:rPr>
                <w:rFonts w:ascii="Berlin Sans FB Demi" w:hAnsi="Berlin Sans FB Demi" w:cstheme="minorBidi" w:hint="eastAsia"/>
                <w:b/>
                <w:color w:val="auto"/>
                <w:sz w:val="22"/>
                <w:szCs w:val="22"/>
              </w:rPr>
              <w:t xml:space="preserve">Participer </w:t>
            </w:r>
            <w:r w:rsidRPr="00EC660B">
              <w:rPr>
                <w:rFonts w:ascii="Berlin Sans FB Demi" w:hAnsi="Berlin Sans FB Demi" w:cstheme="minorBidi"/>
                <w:b/>
                <w:color w:val="auto"/>
                <w:sz w:val="22"/>
                <w:szCs w:val="22"/>
              </w:rPr>
              <w:t>à</w:t>
            </w:r>
            <w:r w:rsidRPr="00EC660B">
              <w:rPr>
                <w:rFonts w:ascii="Berlin Sans FB Demi" w:hAnsi="Berlin Sans FB Demi" w:cstheme="minorBidi" w:hint="eastAsia"/>
                <w:b/>
                <w:color w:val="auto"/>
                <w:sz w:val="22"/>
                <w:szCs w:val="22"/>
              </w:rPr>
              <w:t xml:space="preserve"> la r</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alisation d</w:t>
            </w:r>
            <w:r w:rsidRPr="00EC660B">
              <w:rPr>
                <w:rFonts w:ascii="Berlin Sans FB Demi" w:hAnsi="Berlin Sans FB Demi" w:cstheme="minorBidi"/>
                <w:b/>
                <w:color w:val="auto"/>
                <w:sz w:val="22"/>
                <w:szCs w:val="22"/>
              </w:rPr>
              <w:t>’</w:t>
            </w:r>
            <w:r w:rsidRPr="00EC660B">
              <w:rPr>
                <w:rFonts w:ascii="Berlin Sans FB Demi" w:hAnsi="Berlin Sans FB Demi" w:cstheme="minorBidi" w:hint="eastAsia"/>
                <w:b/>
                <w:color w:val="auto"/>
                <w:sz w:val="22"/>
                <w:szCs w:val="22"/>
              </w:rPr>
              <w:t>une activit</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 xml:space="preserve"> p</w:t>
            </w:r>
            <w:r w:rsidRPr="00EC660B">
              <w:rPr>
                <w:rFonts w:ascii="Berlin Sans FB Demi" w:hAnsi="Berlin Sans FB Demi" w:cstheme="minorBidi"/>
                <w:b/>
                <w:color w:val="auto"/>
                <w:sz w:val="22"/>
                <w:szCs w:val="22"/>
              </w:rPr>
              <w:t>é</w:t>
            </w:r>
            <w:r w:rsidRPr="00EC660B">
              <w:rPr>
                <w:rFonts w:ascii="Berlin Sans FB Demi" w:hAnsi="Berlin Sans FB Demi" w:cstheme="minorBidi" w:hint="eastAsia"/>
                <w:b/>
                <w:color w:val="auto"/>
                <w:sz w:val="22"/>
                <w:szCs w:val="22"/>
              </w:rPr>
              <w:t xml:space="preserve">dagogique </w:t>
            </w:r>
          </w:p>
        </w:tc>
        <w:tc>
          <w:tcPr>
            <w:tcW w:w="3643" w:type="dxa"/>
            <w:gridSpan w:val="2"/>
            <w:tcBorders>
              <w:top w:val="single" w:sz="4" w:space="0" w:color="auto"/>
              <w:left w:val="single" w:sz="4" w:space="0" w:color="auto"/>
              <w:right w:val="single" w:sz="4" w:space="0" w:color="auto"/>
            </w:tcBorders>
          </w:tcPr>
          <w:p w:rsidR="00D70BBB" w:rsidRPr="006E494F"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 xml:space="preserve">Identifier les informations utiles à l’activité pédagogique </w:t>
            </w:r>
          </w:p>
          <w:p w:rsidR="00D70BBB" w:rsidRPr="006E494F"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 xml:space="preserve">Mettre en place un espace favorable au bon déroulement de l’activité en lien avec les préconisations de l’enseignant </w:t>
            </w:r>
          </w:p>
          <w:p w:rsidR="00D70BBB" w:rsidRPr="006E494F"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 xml:space="preserve">Préparer et installer les supports pédagogiques prévus par l’enseignant </w:t>
            </w:r>
          </w:p>
          <w:p w:rsidR="00D70BBB" w:rsidRPr="006E494F"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 xml:space="preserve">Animer et surveiller un atelier sous la responsabilité de l’enseignant et en sa présence </w:t>
            </w:r>
          </w:p>
          <w:p w:rsidR="00D70BBB" w:rsidRPr="00C71C7B"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 xml:space="preserve">Remettre en état les lieux après une </w:t>
            </w:r>
            <w:r w:rsidRPr="006E494F">
              <w:rPr>
                <w:rFonts w:asciiTheme="minorHAnsi" w:hAnsiTheme="minorHAnsi" w:cstheme="minorBidi"/>
                <w:color w:val="auto"/>
                <w:sz w:val="22"/>
                <w:szCs w:val="22"/>
              </w:rPr>
              <w:lastRenderedPageBreak/>
              <w:t>activité pédagogique</w:t>
            </w:r>
            <w:r w:rsidRPr="00EC660B">
              <w:rPr>
                <w:rFonts w:asciiTheme="minorHAnsi" w:hAnsiTheme="minorHAnsi" w:cstheme="minorBidi"/>
                <w:color w:val="auto"/>
                <w:sz w:val="22"/>
                <w:szCs w:val="22"/>
              </w:rPr>
              <w:t xml:space="preserve"> </w:t>
            </w:r>
          </w:p>
        </w:tc>
        <w:tc>
          <w:tcPr>
            <w:tcW w:w="3649" w:type="dxa"/>
            <w:gridSpan w:val="3"/>
            <w:tcBorders>
              <w:top w:val="single" w:sz="4" w:space="0" w:color="auto"/>
              <w:left w:val="single" w:sz="4" w:space="0" w:color="auto"/>
              <w:right w:val="single" w:sz="4" w:space="0" w:color="auto"/>
            </w:tcBorders>
          </w:tcPr>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lastRenderedPageBreak/>
              <w:t xml:space="preserve">Le projet d’école et le projet pédagogique </w:t>
            </w:r>
          </w:p>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t xml:space="preserve">Le plan personnalisé de scolarisation (PPS) </w:t>
            </w:r>
          </w:p>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t xml:space="preserve">La double hiérarchie en école maternelle </w:t>
            </w:r>
          </w:p>
          <w:p w:rsidR="00D70BBB" w:rsidRPr="00922A3B" w:rsidRDefault="00D70BBB" w:rsidP="00922A3B">
            <w:pPr>
              <w:pStyle w:val="Paragraphedeliste"/>
              <w:numPr>
                <w:ilvl w:val="0"/>
                <w:numId w:val="1"/>
              </w:numPr>
              <w:tabs>
                <w:tab w:val="left" w:pos="459"/>
              </w:tabs>
              <w:ind w:left="-108" w:firstLine="305"/>
              <w:rPr>
                <w:color w:val="4F81BD" w:themeColor="accent1"/>
              </w:rPr>
            </w:pPr>
          </w:p>
          <w:p w:rsidR="00D70BBB" w:rsidRPr="00922A3B" w:rsidRDefault="00D70BBB" w:rsidP="00E50A2C">
            <w:pPr>
              <w:pStyle w:val="Paragraphedeliste"/>
              <w:numPr>
                <w:ilvl w:val="0"/>
                <w:numId w:val="1"/>
              </w:numPr>
              <w:tabs>
                <w:tab w:val="left" w:pos="459"/>
              </w:tabs>
              <w:ind w:left="-108" w:firstLine="305"/>
              <w:rPr>
                <w:color w:val="4F81BD" w:themeColor="accent1"/>
              </w:rPr>
            </w:pPr>
            <w:r w:rsidRPr="00922A3B">
              <w:rPr>
                <w:color w:val="4F81BD" w:themeColor="accent1"/>
              </w:rPr>
              <w:t xml:space="preserve">Le projet éducatif territorial </w:t>
            </w:r>
          </w:p>
          <w:p w:rsidR="00D70BBB" w:rsidRPr="00EC660B" w:rsidRDefault="00D70BBB" w:rsidP="00E50A2C">
            <w:pPr>
              <w:pStyle w:val="Paragraphedeliste"/>
              <w:numPr>
                <w:ilvl w:val="0"/>
                <w:numId w:val="1"/>
              </w:numPr>
              <w:tabs>
                <w:tab w:val="left" w:pos="459"/>
              </w:tabs>
              <w:ind w:left="-108" w:firstLine="305"/>
            </w:pPr>
            <w:r w:rsidRPr="00922A3B">
              <w:rPr>
                <w:color w:val="4F81BD" w:themeColor="accent1"/>
              </w:rPr>
              <w:t>Le temps scolaire et périscolaire</w:t>
            </w:r>
            <w:r>
              <w:t xml:space="preserve"> </w:t>
            </w:r>
          </w:p>
        </w:tc>
        <w:tc>
          <w:tcPr>
            <w:tcW w:w="3638" w:type="dxa"/>
            <w:tcBorders>
              <w:top w:val="single" w:sz="4" w:space="0" w:color="auto"/>
              <w:left w:val="single" w:sz="4" w:space="0" w:color="auto"/>
            </w:tcBorders>
          </w:tcPr>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Default="00D70BBB" w:rsidP="00E50A2C">
            <w:pPr>
              <w:pStyle w:val="Default"/>
              <w:rPr>
                <w:rFonts w:asciiTheme="minorHAnsi" w:hAnsiTheme="minorHAnsi" w:cstheme="minorBidi"/>
                <w:color w:val="4BACC6" w:themeColor="accent5"/>
                <w:sz w:val="22"/>
                <w:szCs w:val="22"/>
              </w:rPr>
            </w:pPr>
          </w:p>
          <w:p w:rsidR="00D70BBB" w:rsidRPr="006E494F" w:rsidRDefault="00D70BBB" w:rsidP="00E50A2C">
            <w:pPr>
              <w:pStyle w:val="Default"/>
              <w:rPr>
                <w:rFonts w:asciiTheme="minorHAnsi" w:hAnsiTheme="minorHAnsi" w:cstheme="minorBidi"/>
                <w:color w:val="auto"/>
                <w:sz w:val="22"/>
                <w:szCs w:val="22"/>
              </w:rPr>
            </w:pPr>
            <w:r w:rsidRPr="006E494F">
              <w:rPr>
                <w:rFonts w:asciiTheme="minorHAnsi" w:hAnsiTheme="minorHAnsi" w:cstheme="minorBidi"/>
                <w:color w:val="auto"/>
                <w:sz w:val="22"/>
                <w:szCs w:val="22"/>
              </w:rPr>
              <w:t>Réflexion d'équipe en cours sur la proposition d'un nouveau contexte (accueil de loisirs périscolaire) afin d'alléger ce contexte</w:t>
            </w:r>
          </w:p>
        </w:tc>
      </w:tr>
      <w:tr w:rsidR="00D70BBB" w:rsidTr="00E50A2C">
        <w:trPr>
          <w:trHeight w:val="390"/>
          <w:jc w:val="center"/>
        </w:trPr>
        <w:tc>
          <w:tcPr>
            <w:tcW w:w="546" w:type="dxa"/>
            <w:vMerge/>
          </w:tcPr>
          <w:p w:rsidR="00D70BBB" w:rsidRPr="00367F45" w:rsidRDefault="00D70BBB" w:rsidP="00E50A2C"/>
        </w:tc>
        <w:tc>
          <w:tcPr>
            <w:tcW w:w="3374" w:type="dxa"/>
            <w:tcBorders>
              <w:top w:val="single" w:sz="4" w:space="0" w:color="auto"/>
              <w:right w:val="single" w:sz="4" w:space="0" w:color="auto"/>
            </w:tcBorders>
          </w:tcPr>
          <w:p w:rsidR="00D70BBB" w:rsidRPr="00EC660B" w:rsidRDefault="00D70BBB" w:rsidP="00E50A2C">
            <w:pPr>
              <w:pStyle w:val="Default"/>
              <w:rPr>
                <w:sz w:val="20"/>
                <w:szCs w:val="20"/>
              </w:rPr>
            </w:pPr>
            <w:r w:rsidRPr="00EC660B">
              <w:rPr>
                <w:rFonts w:ascii="Berlin Sans FB Demi" w:hAnsi="Berlin Sans FB Demi" w:cstheme="minorBidi"/>
                <w:b/>
                <w:color w:val="auto"/>
                <w:sz w:val="22"/>
                <w:szCs w:val="22"/>
              </w:rPr>
              <w:t>Participer à la sécurisation des récréations et des sorties pédagogiques</w:t>
            </w:r>
            <w:r>
              <w:rPr>
                <w:b/>
                <w:bCs/>
                <w:sz w:val="20"/>
                <w:szCs w:val="20"/>
              </w:rPr>
              <w:t xml:space="preserve"> </w:t>
            </w:r>
          </w:p>
        </w:tc>
        <w:tc>
          <w:tcPr>
            <w:tcW w:w="3643" w:type="dxa"/>
            <w:gridSpan w:val="2"/>
            <w:tcBorders>
              <w:top w:val="single" w:sz="4" w:space="0" w:color="auto"/>
              <w:left w:val="single" w:sz="4" w:space="0" w:color="auto"/>
              <w:right w:val="single" w:sz="4" w:space="0" w:color="auto"/>
            </w:tcBorders>
          </w:tcPr>
          <w:p w:rsidR="00D70BBB" w:rsidRPr="00EC660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Identifier les dangers </w:t>
            </w:r>
          </w:p>
          <w:p w:rsidR="00D70BBB" w:rsidRPr="00EC660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Inciter les enfants à respecter les règles de sécurité </w:t>
            </w:r>
          </w:p>
          <w:p w:rsidR="00D70BBB" w:rsidRPr="00EC660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Appliquer la règlementation spécifique aux sorties scolaires et aux récréations </w:t>
            </w:r>
          </w:p>
          <w:p w:rsidR="00D70BBB" w:rsidRPr="00C71C7B" w:rsidRDefault="00D70BBB"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Signaler les incidents </w:t>
            </w:r>
          </w:p>
        </w:tc>
        <w:tc>
          <w:tcPr>
            <w:tcW w:w="3649" w:type="dxa"/>
            <w:gridSpan w:val="3"/>
            <w:tcBorders>
              <w:top w:val="single" w:sz="4" w:space="0" w:color="auto"/>
              <w:left w:val="single" w:sz="4" w:space="0" w:color="auto"/>
              <w:right w:val="single" w:sz="4" w:space="0" w:color="auto"/>
            </w:tcBorders>
          </w:tcPr>
          <w:p w:rsidR="00D70BBB" w:rsidRPr="006E494F" w:rsidRDefault="00D70BBB" w:rsidP="00E50A2C">
            <w:pPr>
              <w:pStyle w:val="Default"/>
              <w:rPr>
                <w:rFonts w:asciiTheme="minorHAnsi" w:hAnsiTheme="minorHAnsi" w:cstheme="minorBidi"/>
                <w:color w:val="8064A2" w:themeColor="accent4"/>
                <w:sz w:val="22"/>
                <w:szCs w:val="22"/>
              </w:rPr>
            </w:pPr>
            <w:r w:rsidRPr="006E494F">
              <w:rPr>
                <w:rFonts w:asciiTheme="minorHAnsi" w:hAnsiTheme="minorHAnsi" w:cstheme="minorBidi"/>
                <w:color w:val="8064A2" w:themeColor="accent4"/>
                <w:sz w:val="22"/>
                <w:szCs w:val="22"/>
              </w:rPr>
              <w:t xml:space="preserve">Les mesures de sécurité dans les écoles maternelles </w:t>
            </w:r>
          </w:p>
          <w:p w:rsidR="00D70BBB" w:rsidRPr="00EC660B" w:rsidRDefault="00D70BBB" w:rsidP="00E50A2C">
            <w:pPr>
              <w:tabs>
                <w:tab w:val="left" w:pos="459"/>
              </w:tabs>
            </w:pPr>
            <w:r w:rsidRPr="006E494F">
              <w:rPr>
                <w:color w:val="8064A2" w:themeColor="accent4"/>
              </w:rPr>
              <w:t>La règlementation lors des sorties scolaires</w:t>
            </w:r>
          </w:p>
        </w:tc>
        <w:tc>
          <w:tcPr>
            <w:tcW w:w="3638" w:type="dxa"/>
            <w:tcBorders>
              <w:top w:val="single" w:sz="4" w:space="0" w:color="auto"/>
              <w:left w:val="single" w:sz="4" w:space="0" w:color="auto"/>
            </w:tcBorders>
          </w:tcPr>
          <w:p w:rsidR="00D70BBB" w:rsidRPr="00A832E7" w:rsidRDefault="00D70BBB" w:rsidP="00E50A2C">
            <w:pPr>
              <w:pStyle w:val="Default"/>
              <w:rPr>
                <w:rFonts w:asciiTheme="minorHAnsi" w:hAnsiTheme="minorHAnsi" w:cstheme="minorBidi"/>
                <w:color w:val="4BACC6" w:themeColor="accent5"/>
                <w:sz w:val="22"/>
                <w:szCs w:val="22"/>
              </w:rPr>
            </w:pPr>
          </w:p>
        </w:tc>
      </w:tr>
      <w:tr w:rsidR="00D70BBB" w:rsidTr="00E50A2C">
        <w:trPr>
          <w:jc w:val="center"/>
        </w:trPr>
        <w:tc>
          <w:tcPr>
            <w:tcW w:w="546" w:type="dxa"/>
            <w:vMerge/>
          </w:tcPr>
          <w:p w:rsidR="00D70BBB" w:rsidRPr="00367F45" w:rsidRDefault="00D70BBB" w:rsidP="00E50A2C"/>
        </w:tc>
        <w:tc>
          <w:tcPr>
            <w:tcW w:w="14304" w:type="dxa"/>
            <w:gridSpan w:val="7"/>
          </w:tcPr>
          <w:p w:rsidR="00D70BBB" w:rsidRDefault="00D70BBB" w:rsidP="00E50A2C">
            <w:r w:rsidRPr="006704C2">
              <w:rPr>
                <w:b/>
                <w:color w:val="C0504D" w:themeColor="accent2"/>
              </w:rPr>
              <w:t xml:space="preserve"> </w:t>
            </w:r>
            <w:r w:rsidRPr="006704C2">
              <w:rPr>
                <w:rFonts w:ascii="Berlin Sans FB Demi" w:hAnsi="Berlin Sans FB Demi"/>
                <w:b/>
                <w:color w:val="C0504D" w:themeColor="accent2"/>
              </w:rPr>
              <w:t>RS 2 – Assurer des activités de remise en état des matériels et locaux en école maternelle</w:t>
            </w:r>
          </w:p>
        </w:tc>
      </w:tr>
      <w:tr w:rsidR="00D70BBB" w:rsidTr="00E50A2C">
        <w:trPr>
          <w:jc w:val="center"/>
        </w:trPr>
        <w:tc>
          <w:tcPr>
            <w:tcW w:w="546" w:type="dxa"/>
            <w:vMerge/>
          </w:tcPr>
          <w:p w:rsidR="00D70BBB" w:rsidRPr="00367F45" w:rsidRDefault="00D70BBB" w:rsidP="00E50A2C"/>
        </w:tc>
        <w:tc>
          <w:tcPr>
            <w:tcW w:w="3387" w:type="dxa"/>
            <w:gridSpan w:val="2"/>
            <w:tcBorders>
              <w:right w:val="single" w:sz="4" w:space="0" w:color="auto"/>
            </w:tcBorders>
          </w:tcPr>
          <w:p w:rsidR="00D70BBB" w:rsidRPr="001B4886" w:rsidRDefault="00D70BBB" w:rsidP="00E50A2C">
            <w:pPr>
              <w:rPr>
                <w:rFonts w:ascii="Berlin Sans FB Demi" w:hAnsi="Berlin Sans FB Demi"/>
                <w:b/>
              </w:rPr>
            </w:pPr>
            <w:r w:rsidRPr="001B4886">
              <w:rPr>
                <w:rFonts w:ascii="Berlin Sans FB Demi" w:hAnsi="Berlin Sans FB Demi"/>
                <w:b/>
              </w:rPr>
              <w:t>Mettre en œuvre des techniques de dépoussiérage et de lavage des sols</w:t>
            </w:r>
          </w:p>
        </w:tc>
        <w:tc>
          <w:tcPr>
            <w:tcW w:w="3630" w:type="dxa"/>
            <w:tcBorders>
              <w:left w:val="single" w:sz="4" w:space="0" w:color="auto"/>
              <w:right w:val="single" w:sz="4" w:space="0" w:color="auto"/>
            </w:tcBorders>
          </w:tcPr>
          <w:p w:rsidR="00D70BBB" w:rsidRDefault="00D70BBB" w:rsidP="00E50A2C">
            <w:r>
              <w:t>Réaliser le dépoussiérage des locaux,</w:t>
            </w:r>
          </w:p>
          <w:p w:rsidR="00D70BBB" w:rsidRDefault="00D70BBB" w:rsidP="00E50A2C">
            <w:r>
              <w:t xml:space="preserve">le nettoyage et le bionettoyage des locaux et des sanitaires dans le respect des protocoles </w:t>
            </w:r>
          </w:p>
          <w:p w:rsidR="00D70BBB" w:rsidRDefault="00D70BBB" w:rsidP="00E50A2C"/>
          <w:p w:rsidR="00D70BBB" w:rsidRDefault="00D70BBB" w:rsidP="00E50A2C">
            <w:r>
              <w:t>Remettre en état après utilisation et ranger les matériels d’entretien</w:t>
            </w:r>
          </w:p>
          <w:p w:rsidR="00D70BBB" w:rsidRDefault="00D70BBB" w:rsidP="00E50A2C">
            <w:r>
              <w:t>Réaliser le nettoyage des sols</w:t>
            </w:r>
          </w:p>
          <w:p w:rsidR="00D70BBB" w:rsidRDefault="00D70BBB" w:rsidP="00E50A2C"/>
          <w:p w:rsidR="00D70BBB" w:rsidRDefault="00D70BBB" w:rsidP="00E50A2C"/>
          <w:p w:rsidR="00D70BBB" w:rsidRDefault="00D70BBB" w:rsidP="00E50A2C">
            <w:r>
              <w:t xml:space="preserve">Ranger les espaces de  vie collective et contribuer à leur mise en valeur </w:t>
            </w:r>
          </w:p>
          <w:p w:rsidR="00D70BBB" w:rsidRDefault="00D70BBB" w:rsidP="00E50A2C">
            <w:r>
              <w:t xml:space="preserve">Assurer la collecte, le tri et </w:t>
            </w:r>
          </w:p>
          <w:p w:rsidR="00D70BBB" w:rsidRDefault="00D70BBB" w:rsidP="00E50A2C">
            <w:r>
              <w:t>l’évacuation des déchets.</w:t>
            </w:r>
          </w:p>
          <w:p w:rsidR="00D70BBB" w:rsidRDefault="00D70BBB" w:rsidP="00E50A2C"/>
        </w:tc>
        <w:tc>
          <w:tcPr>
            <w:tcW w:w="3649" w:type="dxa"/>
            <w:gridSpan w:val="3"/>
            <w:tcBorders>
              <w:left w:val="single" w:sz="4" w:space="0" w:color="auto"/>
              <w:right w:val="single" w:sz="4" w:space="0" w:color="auto"/>
            </w:tcBorders>
          </w:tcPr>
          <w:p w:rsidR="00D70BBB" w:rsidRPr="00A832E7" w:rsidRDefault="00D70BBB" w:rsidP="00E50A2C">
            <w:pPr>
              <w:rPr>
                <w:color w:val="9BBB59" w:themeColor="accent3"/>
              </w:rPr>
            </w:pPr>
            <w:r w:rsidRPr="00A832E7">
              <w:rPr>
                <w:color w:val="9BBB59" w:themeColor="accent3"/>
              </w:rPr>
              <w:t>Techniques de dépoussiérage manuel</w:t>
            </w:r>
          </w:p>
          <w:p w:rsidR="00D70BBB" w:rsidRPr="00A832E7" w:rsidRDefault="00D70BBB" w:rsidP="00E50A2C">
            <w:pPr>
              <w:rPr>
                <w:color w:val="9BBB59" w:themeColor="accent3"/>
              </w:rPr>
            </w:pPr>
            <w:r w:rsidRPr="00A832E7">
              <w:rPr>
                <w:color w:val="9BBB59" w:themeColor="accent3"/>
              </w:rPr>
              <w:t>Les agglutinants</w:t>
            </w:r>
          </w:p>
          <w:p w:rsidR="00D70BBB" w:rsidRPr="00A832E7" w:rsidRDefault="00D70BBB" w:rsidP="00E50A2C">
            <w:pPr>
              <w:rPr>
                <w:color w:val="9BBB59" w:themeColor="accent3"/>
              </w:rPr>
            </w:pPr>
            <w:r w:rsidRPr="00A832E7">
              <w:rPr>
                <w:color w:val="9BBB59" w:themeColor="accent3"/>
              </w:rPr>
              <w:t>Dépoussiérage humide/sec</w:t>
            </w:r>
          </w:p>
          <w:p w:rsidR="00D70BBB" w:rsidRPr="00A832E7" w:rsidRDefault="00D70BBB" w:rsidP="00E50A2C">
            <w:pPr>
              <w:rPr>
                <w:color w:val="9BBB59" w:themeColor="accent3"/>
              </w:rPr>
            </w:pPr>
            <w:r w:rsidRPr="00A832E7">
              <w:rPr>
                <w:color w:val="9BBB59" w:themeColor="accent3"/>
              </w:rPr>
              <w:t>Matériel</w:t>
            </w:r>
          </w:p>
          <w:p w:rsidR="00D70BBB" w:rsidRPr="00A832E7" w:rsidRDefault="00D70BBB" w:rsidP="00E50A2C">
            <w:pPr>
              <w:rPr>
                <w:color w:val="9BBB59" w:themeColor="accent3"/>
              </w:rPr>
            </w:pPr>
            <w:r w:rsidRPr="00A832E7">
              <w:rPr>
                <w:color w:val="9BBB59" w:themeColor="accent3"/>
              </w:rPr>
              <w:t>Techniques de lavage manuel des sols</w:t>
            </w:r>
          </w:p>
          <w:p w:rsidR="00D70BBB" w:rsidRPr="00A832E7" w:rsidRDefault="00D70BBB" w:rsidP="00E50A2C">
            <w:pPr>
              <w:rPr>
                <w:color w:val="9BBB59" w:themeColor="accent3"/>
              </w:rPr>
            </w:pPr>
            <w:r w:rsidRPr="00A832E7">
              <w:rPr>
                <w:color w:val="9BBB59" w:themeColor="accent3"/>
              </w:rPr>
              <w:t>Matériel</w:t>
            </w:r>
          </w:p>
          <w:p w:rsidR="00D70BBB" w:rsidRPr="00A832E7" w:rsidRDefault="00D70BBB" w:rsidP="00E50A2C">
            <w:pPr>
              <w:rPr>
                <w:color w:val="9BBB59" w:themeColor="accent3"/>
              </w:rPr>
            </w:pPr>
            <w:r w:rsidRPr="00A832E7">
              <w:rPr>
                <w:color w:val="9BBB59" w:themeColor="accent3"/>
              </w:rPr>
              <w:t>Définir nettoyage</w:t>
            </w:r>
          </w:p>
          <w:p w:rsidR="00D70BBB" w:rsidRPr="00A832E7" w:rsidRDefault="00D70BBB" w:rsidP="00E50A2C">
            <w:pPr>
              <w:rPr>
                <w:color w:val="9BBB59" w:themeColor="accent3"/>
              </w:rPr>
            </w:pPr>
            <w:r w:rsidRPr="00A832E7">
              <w:rPr>
                <w:color w:val="9BBB59" w:themeColor="accent3"/>
              </w:rPr>
              <w:t>Les détergents</w:t>
            </w:r>
          </w:p>
          <w:p w:rsidR="00D70BBB" w:rsidRPr="00A832E7" w:rsidRDefault="00D70BBB" w:rsidP="00E50A2C">
            <w:pPr>
              <w:rPr>
                <w:color w:val="9BBB59" w:themeColor="accent3"/>
              </w:rPr>
            </w:pPr>
            <w:r w:rsidRPr="00A832E7">
              <w:rPr>
                <w:color w:val="9BBB59" w:themeColor="accent3"/>
              </w:rPr>
              <w:t>Le dosage des détergents sols</w:t>
            </w:r>
          </w:p>
          <w:p w:rsidR="00D70BBB" w:rsidRPr="00A832E7" w:rsidRDefault="00D70BBB" w:rsidP="00E50A2C">
            <w:pPr>
              <w:rPr>
                <w:color w:val="9BBB59" w:themeColor="accent3"/>
              </w:rPr>
            </w:pPr>
            <w:r w:rsidRPr="00A832E7">
              <w:rPr>
                <w:color w:val="9BBB59" w:themeColor="accent3"/>
              </w:rPr>
              <w:t>Les désinfectants</w:t>
            </w:r>
          </w:p>
          <w:p w:rsidR="00D70BBB" w:rsidRPr="00A832E7" w:rsidRDefault="00D70BBB" w:rsidP="00E50A2C">
            <w:pPr>
              <w:rPr>
                <w:color w:val="9BBB59" w:themeColor="accent3"/>
              </w:rPr>
            </w:pPr>
          </w:p>
          <w:p w:rsidR="00D70BBB" w:rsidRDefault="00D70BBB" w:rsidP="00E50A2C">
            <w:pPr>
              <w:rPr>
                <w:color w:val="9BBB59" w:themeColor="accent3"/>
              </w:rPr>
            </w:pPr>
          </w:p>
          <w:p w:rsidR="00D70BBB" w:rsidRPr="00A832E7" w:rsidRDefault="00D70BBB" w:rsidP="00E50A2C">
            <w:pPr>
              <w:rPr>
                <w:color w:val="9BBB59" w:themeColor="accent3"/>
              </w:rPr>
            </w:pPr>
            <w:r w:rsidRPr="00A832E7">
              <w:rPr>
                <w:color w:val="9BBB59" w:themeColor="accent3"/>
              </w:rPr>
              <w:t>Techniques d’entretien du linge</w:t>
            </w:r>
          </w:p>
          <w:p w:rsidR="00D70BBB" w:rsidRPr="00A832E7" w:rsidRDefault="00D70BBB" w:rsidP="00E50A2C">
            <w:pPr>
              <w:rPr>
                <w:color w:val="9BBB59" w:themeColor="accent3"/>
              </w:rPr>
            </w:pPr>
            <w:r w:rsidRPr="00A832E7">
              <w:rPr>
                <w:color w:val="9BBB59" w:themeColor="accent3"/>
              </w:rPr>
              <w:t>Le fer à repasser</w:t>
            </w:r>
          </w:p>
          <w:p w:rsidR="00D70BBB" w:rsidRPr="00A832E7" w:rsidRDefault="00D70BBB" w:rsidP="00E50A2C">
            <w:pPr>
              <w:rPr>
                <w:color w:val="9BBB59" w:themeColor="accent3"/>
              </w:rPr>
            </w:pPr>
            <w:r w:rsidRPr="00A832E7">
              <w:rPr>
                <w:color w:val="9BBB59" w:themeColor="accent3"/>
              </w:rPr>
              <w:t>La centrale vapeur</w:t>
            </w:r>
          </w:p>
        </w:tc>
        <w:tc>
          <w:tcPr>
            <w:tcW w:w="3638" w:type="dxa"/>
            <w:tcBorders>
              <w:left w:val="single" w:sz="4" w:space="0" w:color="auto"/>
            </w:tcBorders>
          </w:tcPr>
          <w:p w:rsidR="00D70BBB" w:rsidRPr="00A832E7" w:rsidRDefault="00D70BBB" w:rsidP="00E50A2C">
            <w:pPr>
              <w:rPr>
                <w:color w:val="9BBB59" w:themeColor="accent3"/>
              </w:rPr>
            </w:pPr>
            <w:r w:rsidRPr="00A832E7">
              <w:rPr>
                <w:color w:val="9BBB59" w:themeColor="accent3"/>
              </w:rPr>
              <w:t>TP : dépoussiérage manuel des salles de classe</w:t>
            </w:r>
          </w:p>
          <w:p w:rsidR="00D70BBB" w:rsidRPr="00A832E7" w:rsidRDefault="00D70BBB" w:rsidP="00E50A2C">
            <w:pPr>
              <w:rPr>
                <w:color w:val="9BBB59" w:themeColor="accent3"/>
              </w:rPr>
            </w:pPr>
            <w:r w:rsidRPr="00A832E7">
              <w:rPr>
                <w:color w:val="9BBB59" w:themeColor="accent3"/>
              </w:rPr>
              <w:t>Appliquer le protocole</w:t>
            </w:r>
          </w:p>
          <w:p w:rsidR="00D70BBB" w:rsidRPr="00A832E7" w:rsidRDefault="00D70BBB" w:rsidP="00E50A2C">
            <w:pPr>
              <w:rPr>
                <w:color w:val="9BBB59" w:themeColor="accent3"/>
              </w:rPr>
            </w:pPr>
          </w:p>
          <w:p w:rsidR="00D70BBB" w:rsidRPr="00A832E7" w:rsidRDefault="00D70BBB" w:rsidP="00E50A2C">
            <w:pPr>
              <w:rPr>
                <w:color w:val="9BBB59" w:themeColor="accent3"/>
              </w:rPr>
            </w:pPr>
            <w:r w:rsidRPr="00A832E7">
              <w:rPr>
                <w:color w:val="9BBB59" w:themeColor="accent3"/>
              </w:rPr>
              <w:t>TP : nettoyer les sols des salles de classe</w:t>
            </w:r>
          </w:p>
          <w:p w:rsidR="00D70BBB" w:rsidRPr="00A832E7" w:rsidRDefault="00D70BBB" w:rsidP="00E50A2C">
            <w:pPr>
              <w:rPr>
                <w:color w:val="9BBB59" w:themeColor="accent3"/>
              </w:rPr>
            </w:pPr>
            <w:r w:rsidRPr="00A832E7">
              <w:rPr>
                <w:color w:val="9BBB59" w:themeColor="accent3"/>
              </w:rPr>
              <w:t>Appliquer le protocole</w:t>
            </w:r>
          </w:p>
          <w:p w:rsidR="00D70BBB" w:rsidRPr="00A832E7" w:rsidRDefault="00D70BBB" w:rsidP="00E50A2C">
            <w:pPr>
              <w:rPr>
                <w:color w:val="9BBB59" w:themeColor="accent3"/>
              </w:rPr>
            </w:pPr>
          </w:p>
          <w:p w:rsidR="00D70BBB" w:rsidRPr="00A832E7" w:rsidRDefault="00D70BBB" w:rsidP="00E50A2C">
            <w:pPr>
              <w:rPr>
                <w:color w:val="9BBB59" w:themeColor="accent3"/>
              </w:rPr>
            </w:pPr>
            <w:r>
              <w:rPr>
                <w:color w:val="9BBB59" w:themeColor="accent3"/>
              </w:rPr>
              <w:t>Tp : entretien des sanitaires</w:t>
            </w:r>
          </w:p>
          <w:p w:rsidR="00D70BBB" w:rsidRPr="00A832E7" w:rsidRDefault="00D70BBB" w:rsidP="00E50A2C">
            <w:pPr>
              <w:rPr>
                <w:color w:val="9BBB59" w:themeColor="accent3"/>
              </w:rPr>
            </w:pPr>
          </w:p>
          <w:p w:rsidR="00D70BBB" w:rsidRPr="00A832E7" w:rsidRDefault="00D70BBB" w:rsidP="00E50A2C">
            <w:pPr>
              <w:rPr>
                <w:color w:val="9BBB59" w:themeColor="accent3"/>
              </w:rPr>
            </w:pPr>
          </w:p>
          <w:p w:rsidR="00D70BBB" w:rsidRDefault="00D70BBB" w:rsidP="00E50A2C">
            <w:pPr>
              <w:rPr>
                <w:color w:val="9BBB59" w:themeColor="accent3"/>
              </w:rPr>
            </w:pPr>
          </w:p>
          <w:p w:rsidR="00D70BBB" w:rsidRPr="00A832E7" w:rsidRDefault="00D70BBB" w:rsidP="00E50A2C">
            <w:pPr>
              <w:rPr>
                <w:color w:val="9BBB59" w:themeColor="accent3"/>
              </w:rPr>
            </w:pPr>
            <w:r w:rsidRPr="00A832E7">
              <w:rPr>
                <w:color w:val="9BBB59" w:themeColor="accent3"/>
              </w:rPr>
              <w:t>Laver et repasser les torchons</w:t>
            </w:r>
          </w:p>
          <w:p w:rsidR="00D70BBB" w:rsidRPr="00A832E7" w:rsidRDefault="00D70BBB" w:rsidP="00E50A2C">
            <w:pPr>
              <w:rPr>
                <w:color w:val="9BBB59" w:themeColor="accent3"/>
              </w:rPr>
            </w:pPr>
            <w:r w:rsidRPr="00A832E7">
              <w:rPr>
                <w:color w:val="9BBB59" w:themeColor="accent3"/>
              </w:rPr>
              <w:t>Pliage</w:t>
            </w:r>
          </w:p>
          <w:p w:rsidR="00D70BBB" w:rsidRPr="00A832E7" w:rsidRDefault="00D70BBB" w:rsidP="00E50A2C">
            <w:pPr>
              <w:rPr>
                <w:color w:val="9BBB59" w:themeColor="accent3"/>
              </w:rPr>
            </w:pPr>
            <w:r w:rsidRPr="00A832E7">
              <w:rPr>
                <w:color w:val="9BBB59" w:themeColor="accent3"/>
              </w:rPr>
              <w:t>Le sèche-linge</w:t>
            </w:r>
          </w:p>
        </w:tc>
      </w:tr>
      <w:tr w:rsidR="00D70BBB" w:rsidTr="00E50A2C">
        <w:trPr>
          <w:jc w:val="center"/>
        </w:trPr>
        <w:tc>
          <w:tcPr>
            <w:tcW w:w="546" w:type="dxa"/>
            <w:vMerge w:val="restart"/>
            <w:tcBorders>
              <w:top w:val="nil"/>
            </w:tcBorders>
          </w:tcPr>
          <w:p w:rsidR="00D70BBB" w:rsidRPr="00367F45" w:rsidRDefault="00D70BBB" w:rsidP="00E50A2C"/>
        </w:tc>
        <w:tc>
          <w:tcPr>
            <w:tcW w:w="14304" w:type="dxa"/>
            <w:gridSpan w:val="7"/>
            <w:tcBorders>
              <w:right w:val="nil"/>
            </w:tcBorders>
          </w:tcPr>
          <w:p w:rsidR="00D70BBB" w:rsidRDefault="00D70BBB" w:rsidP="00E50A2C">
            <w:r>
              <w:rPr>
                <w:rFonts w:ascii="Berlin Sans FB Demi" w:hAnsi="Berlin Sans FB Demi"/>
                <w:color w:val="C0504D" w:themeColor="accent2"/>
              </w:rPr>
              <w:t>RS 5- Elaborer des repas</w:t>
            </w:r>
          </w:p>
        </w:tc>
      </w:tr>
      <w:tr w:rsidR="00D70BBB" w:rsidTr="00E50A2C">
        <w:trPr>
          <w:jc w:val="center"/>
        </w:trPr>
        <w:tc>
          <w:tcPr>
            <w:tcW w:w="546" w:type="dxa"/>
            <w:vMerge/>
            <w:tcBorders>
              <w:top w:val="nil"/>
            </w:tcBorders>
          </w:tcPr>
          <w:p w:rsidR="00D70BBB" w:rsidRPr="00367F45" w:rsidRDefault="00D70BBB" w:rsidP="00E50A2C"/>
        </w:tc>
        <w:tc>
          <w:tcPr>
            <w:tcW w:w="3387" w:type="dxa"/>
            <w:gridSpan w:val="2"/>
            <w:tcBorders>
              <w:right w:val="single" w:sz="4" w:space="0" w:color="auto"/>
            </w:tcBorders>
          </w:tcPr>
          <w:p w:rsidR="00D70BBB" w:rsidRPr="005C4C68" w:rsidRDefault="00D70BBB" w:rsidP="00E50A2C">
            <w:pPr>
              <w:rPr>
                <w:rFonts w:ascii="Berlin Sans FB Demi" w:hAnsi="Berlin Sans FB Demi"/>
                <w:b/>
              </w:rPr>
            </w:pPr>
            <w:r>
              <w:rPr>
                <w:rFonts w:ascii="Berlin Sans FB Demi" w:hAnsi="Berlin Sans FB Demi"/>
                <w:b/>
              </w:rPr>
              <w:t>Concevoir des repas</w:t>
            </w:r>
          </w:p>
        </w:tc>
        <w:tc>
          <w:tcPr>
            <w:tcW w:w="3630" w:type="dxa"/>
            <w:tcBorders>
              <w:left w:val="single" w:sz="4" w:space="0" w:color="auto"/>
              <w:right w:val="single" w:sz="4" w:space="0" w:color="auto"/>
            </w:tcBorders>
          </w:tcPr>
          <w:p w:rsidR="00D70BBB" w:rsidRDefault="00D70BBB" w:rsidP="00E50A2C">
            <w:r>
              <w:t>Prise en compte des goûts, du PAI</w:t>
            </w:r>
          </w:p>
          <w:p w:rsidR="00D70BBB" w:rsidRDefault="00D70BBB" w:rsidP="00E50A2C"/>
        </w:tc>
        <w:tc>
          <w:tcPr>
            <w:tcW w:w="3649" w:type="dxa"/>
            <w:gridSpan w:val="3"/>
            <w:tcBorders>
              <w:left w:val="single" w:sz="4" w:space="0" w:color="auto"/>
              <w:right w:val="single" w:sz="4" w:space="0" w:color="auto"/>
            </w:tcBorders>
          </w:tcPr>
          <w:p w:rsidR="00D70BBB" w:rsidRPr="00A832E7" w:rsidRDefault="00D70BBB" w:rsidP="00E50A2C">
            <w:pPr>
              <w:rPr>
                <w:color w:val="8064A2" w:themeColor="accent4"/>
              </w:rPr>
            </w:pPr>
            <w:r w:rsidRPr="00A832E7">
              <w:rPr>
                <w:color w:val="8064A2" w:themeColor="accent4"/>
              </w:rPr>
              <w:t>Allergie alimentaire : intolérances au gluten et aux protéines du lait de vache</w:t>
            </w:r>
          </w:p>
          <w:p w:rsidR="00D70BBB" w:rsidRDefault="00D70BBB" w:rsidP="00E50A2C">
            <w:pPr>
              <w:rPr>
                <w:color w:val="8064A2" w:themeColor="accent4"/>
              </w:rPr>
            </w:pPr>
            <w:r>
              <w:rPr>
                <w:color w:val="8064A2" w:themeColor="accent4"/>
              </w:rPr>
              <w:t>Etiquetage,</w:t>
            </w:r>
            <w:r w:rsidRPr="00A832E7">
              <w:rPr>
                <w:color w:val="8064A2" w:themeColor="accent4"/>
              </w:rPr>
              <w:t xml:space="preserve"> formes de commercialisation</w:t>
            </w:r>
            <w:r>
              <w:rPr>
                <w:color w:val="8064A2" w:themeColor="accent4"/>
              </w:rPr>
              <w:t xml:space="preserve"> et contrôles à effectuer</w:t>
            </w:r>
          </w:p>
          <w:p w:rsidR="00D70BBB" w:rsidRPr="00A832E7" w:rsidRDefault="00D70BBB" w:rsidP="00E50A2C">
            <w:pPr>
              <w:rPr>
                <w:color w:val="8064A2" w:themeColor="accent4"/>
              </w:rPr>
            </w:pPr>
            <w:r w:rsidRPr="00A832E7">
              <w:rPr>
                <w:color w:val="8064A2" w:themeColor="accent4"/>
              </w:rPr>
              <w:t>Produits semi-élaborés</w:t>
            </w:r>
          </w:p>
          <w:p w:rsidR="00D70BBB" w:rsidRPr="00A832E7" w:rsidRDefault="00D70BBB" w:rsidP="00E50A2C">
            <w:pPr>
              <w:rPr>
                <w:color w:val="8064A2" w:themeColor="accent4"/>
              </w:rPr>
            </w:pPr>
            <w:r w:rsidRPr="00A832E7">
              <w:rPr>
                <w:color w:val="8064A2" w:themeColor="accent4"/>
              </w:rPr>
              <w:t>La cellule de refroidissement rapide</w:t>
            </w:r>
          </w:p>
          <w:p w:rsidR="00D70BBB" w:rsidRPr="00A832E7" w:rsidRDefault="00D70BBB" w:rsidP="00E50A2C">
            <w:pPr>
              <w:rPr>
                <w:color w:val="8064A2" w:themeColor="accent4"/>
              </w:rPr>
            </w:pPr>
            <w:r w:rsidRPr="00A832E7">
              <w:rPr>
                <w:color w:val="8064A2" w:themeColor="accent4"/>
              </w:rPr>
              <w:t>La cuisson sautée</w:t>
            </w:r>
          </w:p>
        </w:tc>
        <w:tc>
          <w:tcPr>
            <w:tcW w:w="3638" w:type="dxa"/>
            <w:tcBorders>
              <w:left w:val="single" w:sz="4" w:space="0" w:color="auto"/>
              <w:right w:val="nil"/>
            </w:tcBorders>
          </w:tcPr>
          <w:p w:rsidR="00D70BBB" w:rsidRPr="00A832E7" w:rsidRDefault="00D70BBB" w:rsidP="00E50A2C">
            <w:pPr>
              <w:rPr>
                <w:color w:val="8064A2" w:themeColor="accent4"/>
              </w:rPr>
            </w:pPr>
            <w:r w:rsidRPr="00A832E7">
              <w:rPr>
                <w:color w:val="8064A2" w:themeColor="accent4"/>
              </w:rPr>
              <w:t>TP : réaliser un gâteau sans gluten et sans lactose pour le goûter de la maternelle Jean Moulin MS</w:t>
            </w:r>
          </w:p>
          <w:p w:rsidR="00D70BBB" w:rsidRPr="00A832E7" w:rsidRDefault="00D70BBB" w:rsidP="00E50A2C">
            <w:pPr>
              <w:rPr>
                <w:color w:val="8064A2" w:themeColor="accent4"/>
              </w:rPr>
            </w:pPr>
            <w:r w:rsidRPr="00A832E7">
              <w:rPr>
                <w:color w:val="8064A2" w:themeColor="accent4"/>
              </w:rPr>
              <w:t>Repas 9 : menu sans gluten</w:t>
            </w:r>
          </w:p>
          <w:p w:rsidR="00D70BBB" w:rsidRDefault="00D70BBB" w:rsidP="00E50A2C">
            <w:pPr>
              <w:rPr>
                <w:color w:val="8064A2" w:themeColor="accent4"/>
              </w:rPr>
            </w:pPr>
            <w:r w:rsidRPr="00A832E7">
              <w:rPr>
                <w:color w:val="8064A2" w:themeColor="accent4"/>
              </w:rPr>
              <w:t>Crudités/pâtes sans gluten au thon/verrines</w:t>
            </w:r>
          </w:p>
          <w:p w:rsidR="00D70BBB" w:rsidRPr="00A832E7" w:rsidRDefault="00D70BBB" w:rsidP="00E50A2C">
            <w:pPr>
              <w:rPr>
                <w:color w:val="8064A2" w:themeColor="accent4"/>
              </w:rPr>
            </w:pPr>
            <w:r w:rsidRPr="00A832E7">
              <w:rPr>
                <w:color w:val="8064A2" w:themeColor="accent4"/>
              </w:rPr>
              <w:t>TP : goûter flans et cookies</w:t>
            </w:r>
          </w:p>
          <w:p w:rsidR="00D70BBB" w:rsidRPr="00A832E7" w:rsidRDefault="00D70BBB" w:rsidP="00E50A2C">
            <w:pPr>
              <w:rPr>
                <w:color w:val="8064A2" w:themeColor="accent4"/>
              </w:rPr>
            </w:pPr>
            <w:r w:rsidRPr="00A832E7">
              <w:rPr>
                <w:color w:val="8064A2" w:themeColor="accent4"/>
              </w:rPr>
              <w:t>TP : crêpes</w:t>
            </w:r>
          </w:p>
        </w:tc>
      </w:tr>
    </w:tbl>
    <w:p w:rsidR="00447D3E" w:rsidRDefault="00447D3E">
      <w:pPr>
        <w:rPr>
          <w:rFonts w:ascii="Berlin Sans FB Demi" w:eastAsia="SimSun" w:hAnsi="Berlin Sans FB Demi" w:cs="Mangal"/>
          <w:b/>
          <w:bCs/>
          <w:kern w:val="3"/>
          <w:sz w:val="28"/>
          <w:szCs w:val="32"/>
          <w:lang w:eastAsia="zh-CN" w:bidi="hi-IN"/>
        </w:rPr>
      </w:pPr>
      <w:r>
        <w:rPr>
          <w:rFonts w:ascii="Berlin Sans FB Demi" w:hAnsi="Berlin Sans FB Demi"/>
          <w:b/>
          <w:bCs/>
          <w:sz w:val="28"/>
          <w:szCs w:val="32"/>
        </w:rPr>
        <w:br w:type="page"/>
      </w:r>
    </w:p>
    <w:p w:rsidR="00203FE2" w:rsidRPr="000C5A5C" w:rsidRDefault="00203FE2" w:rsidP="00203FE2">
      <w:pPr>
        <w:spacing w:after="240"/>
        <w:jc w:val="center"/>
        <w:rPr>
          <w:rFonts w:ascii="Berlin Sans FB Demi" w:eastAsia="SimSun" w:hAnsi="Berlin Sans FB Demi" w:cs="Mangal"/>
          <w:b/>
          <w:bCs/>
          <w:kern w:val="3"/>
          <w:sz w:val="28"/>
          <w:szCs w:val="28"/>
          <w:lang w:eastAsia="zh-CN" w:bidi="hi-IN"/>
        </w:rPr>
      </w:pPr>
      <w:r w:rsidRPr="000C5A5C">
        <w:rPr>
          <w:rFonts w:ascii="Berlin Sans FB Demi" w:hAnsi="Berlin Sans FB Demi"/>
          <w:sz w:val="28"/>
          <w:szCs w:val="28"/>
        </w:rPr>
        <w:lastRenderedPageBreak/>
        <w:t xml:space="preserve">CONTEXTE PROFESSIONNEL </w:t>
      </w:r>
      <w:r>
        <w:rPr>
          <w:rFonts w:ascii="Berlin Sans FB Demi" w:hAnsi="Berlin Sans FB Demi"/>
          <w:sz w:val="28"/>
          <w:szCs w:val="28"/>
        </w:rPr>
        <w:t>5</w:t>
      </w:r>
      <w:r>
        <w:rPr>
          <w:rFonts w:ascii="Berlin Sans FB Demi" w:eastAsia="SimSun" w:hAnsi="Berlin Sans FB Demi" w:cs="Mangal"/>
          <w:b/>
          <w:bCs/>
          <w:kern w:val="3"/>
          <w:sz w:val="28"/>
          <w:szCs w:val="28"/>
          <w:lang w:eastAsia="zh-CN" w:bidi="hi-IN"/>
        </w:rPr>
        <w:t> : Micro-crèche Grain de blé</w:t>
      </w:r>
    </w:p>
    <w:p w:rsidR="00203FE2" w:rsidRPr="00203FE2" w:rsidRDefault="00203FE2" w:rsidP="00203FE2">
      <w:pPr>
        <w:pStyle w:val="NormalWeb"/>
        <w:jc w:val="both"/>
        <w:rPr>
          <w:rFonts w:ascii="Berlin Sans FB Demi" w:eastAsiaTheme="minorEastAsia" w:hAnsi="Berlin Sans FB Demi" w:cstheme="minorBidi"/>
          <w:sz w:val="32"/>
          <w:szCs w:val="28"/>
          <w:lang w:eastAsia="en-US"/>
        </w:rPr>
      </w:pPr>
      <w:r>
        <w:rPr>
          <w:rFonts w:ascii="Berlin Sans FB Demi" w:eastAsiaTheme="minorEastAsia" w:hAnsi="Berlin Sans FB Demi" w:cstheme="minorBidi"/>
          <w:noProof/>
          <w:sz w:val="32"/>
          <w:szCs w:val="28"/>
        </w:rPr>
        <w:drawing>
          <wp:anchor distT="0" distB="0" distL="114300" distR="114300" simplePos="0" relativeHeight="251658240" behindDoc="0" locked="0" layoutInCell="1" allowOverlap="1">
            <wp:simplePos x="0" y="0"/>
            <wp:positionH relativeFrom="column">
              <wp:posOffset>6529705</wp:posOffset>
            </wp:positionH>
            <wp:positionV relativeFrom="paragraph">
              <wp:posOffset>40640</wp:posOffset>
            </wp:positionV>
            <wp:extent cx="2914650" cy="1951355"/>
            <wp:effectExtent l="19050" t="0" r="0" b="0"/>
            <wp:wrapSquare wrapText="bothSides"/>
            <wp:docPr id="27" name="Image 1" descr="http://micro-creche-grains-de-ble.fr/wp-content/uploads/2018/06/rive-de-g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ro-creche-grains-de-ble.fr/wp-content/uploads/2018/06/rive-de-gier1.gif"/>
                    <pic:cNvPicPr>
                      <a:picLocks noChangeAspect="1" noChangeArrowheads="1"/>
                    </pic:cNvPicPr>
                  </pic:nvPicPr>
                  <pic:blipFill>
                    <a:blip r:embed="rId22" cstate="print"/>
                    <a:srcRect/>
                    <a:stretch>
                      <a:fillRect/>
                    </a:stretch>
                  </pic:blipFill>
                  <pic:spPr bwMode="auto">
                    <a:xfrm>
                      <a:off x="0" y="0"/>
                      <a:ext cx="2914650" cy="1951355"/>
                    </a:xfrm>
                    <a:prstGeom prst="rect">
                      <a:avLst/>
                    </a:prstGeom>
                    <a:noFill/>
                    <a:ln w="9525">
                      <a:noFill/>
                      <a:miter lim="800000"/>
                      <a:headEnd/>
                      <a:tailEnd/>
                    </a:ln>
                  </pic:spPr>
                </pic:pic>
              </a:graphicData>
            </a:graphic>
          </wp:anchor>
        </w:drawing>
      </w:r>
      <w:r w:rsidRPr="00203FE2">
        <w:rPr>
          <w:rFonts w:ascii="Berlin Sans FB Demi" w:eastAsiaTheme="minorEastAsia" w:hAnsi="Berlin Sans FB Demi" w:cstheme="minorBidi"/>
          <w:sz w:val="32"/>
          <w:szCs w:val="28"/>
          <w:lang w:eastAsia="en-US"/>
        </w:rPr>
        <w:t>Ouverte en septembre 2010, la micro crèche Grains d’blé de Rive-de-Gier est située proche des axes routiers desservant aussi bien Lyon que Saint-Étienne. Il s’agit d’un appartement au rez-de-chaussée d’un immeuble.</w:t>
      </w:r>
    </w:p>
    <w:p w:rsidR="00203FE2" w:rsidRPr="00203FE2" w:rsidRDefault="00203FE2" w:rsidP="00203FE2">
      <w:pPr>
        <w:pStyle w:val="NormalWeb"/>
        <w:jc w:val="both"/>
        <w:rPr>
          <w:rFonts w:ascii="Berlin Sans FB Demi" w:eastAsiaTheme="minorEastAsia" w:hAnsi="Berlin Sans FB Demi" w:cstheme="minorBidi"/>
          <w:sz w:val="32"/>
          <w:szCs w:val="28"/>
          <w:lang w:eastAsia="en-US"/>
        </w:rPr>
      </w:pPr>
      <w:r w:rsidRPr="00203FE2">
        <w:rPr>
          <w:rFonts w:ascii="Berlin Sans FB Demi" w:eastAsiaTheme="minorEastAsia" w:hAnsi="Berlin Sans FB Demi" w:cstheme="minorBidi"/>
          <w:sz w:val="32"/>
          <w:szCs w:val="28"/>
          <w:lang w:eastAsia="en-US"/>
        </w:rPr>
        <w:t>Ce dernier est composé d’un hall d’accueil, de deux chambres, d’une pièce de vie, d’une cuisine, d’une salle de change. Les enfants peuvent profiter de l’extérieur dès que le temps le permet grâce à une terrasse sécurisée.</w:t>
      </w:r>
    </w:p>
    <w:p w:rsidR="00203FE2" w:rsidRPr="00203FE2" w:rsidRDefault="00203FE2" w:rsidP="00203FE2">
      <w:pPr>
        <w:pStyle w:val="NormalWeb"/>
        <w:jc w:val="both"/>
        <w:rPr>
          <w:rFonts w:ascii="Berlin Sans FB Demi" w:hAnsi="Berlin Sans FB Demi"/>
          <w:sz w:val="32"/>
          <w:szCs w:val="28"/>
        </w:rPr>
      </w:pPr>
      <w:r w:rsidRPr="00203FE2">
        <w:rPr>
          <w:rFonts w:ascii="Berlin Sans FB Demi" w:hAnsi="Berlin Sans FB Demi"/>
          <w:sz w:val="32"/>
          <w:szCs w:val="28"/>
        </w:rPr>
        <w:t xml:space="preserve">La mission première de la micro crèche est d’être un </w:t>
      </w:r>
      <w:r w:rsidRPr="00203FE2">
        <w:rPr>
          <w:rFonts w:ascii="Berlin Sans FB Demi" w:hAnsi="Berlin Sans FB Demi"/>
          <w:b/>
          <w:bCs/>
          <w:sz w:val="32"/>
          <w:szCs w:val="28"/>
        </w:rPr>
        <w:t>lieu d’accueil pour les enfants</w:t>
      </w:r>
      <w:r w:rsidRPr="00203FE2">
        <w:rPr>
          <w:rFonts w:ascii="Berlin Sans FB Demi" w:hAnsi="Berlin Sans FB Demi"/>
          <w:sz w:val="32"/>
          <w:szCs w:val="28"/>
        </w:rPr>
        <w:t xml:space="preserve">, mais il ne s’agit pas d’une garde « passive » : l’enfant est intégré à une structure qui lui </w:t>
      </w:r>
      <w:r w:rsidRPr="00203FE2">
        <w:rPr>
          <w:rFonts w:ascii="Berlin Sans FB Demi" w:hAnsi="Berlin Sans FB Demi"/>
          <w:b/>
          <w:bCs/>
          <w:sz w:val="32"/>
          <w:szCs w:val="28"/>
        </w:rPr>
        <w:t>propose des animations ou des activités variées et adaptées à son âge</w:t>
      </w:r>
      <w:r w:rsidRPr="00203FE2">
        <w:rPr>
          <w:rFonts w:ascii="Berlin Sans FB Demi" w:hAnsi="Berlin Sans FB Demi"/>
          <w:sz w:val="32"/>
          <w:szCs w:val="28"/>
        </w:rPr>
        <w:t>, lui permettant de faire différentes découvertes et de s’ouvrir sur le monde qui l’entoure.</w:t>
      </w:r>
    </w:p>
    <w:p w:rsidR="00203FE2" w:rsidRPr="00203FE2" w:rsidRDefault="00203FE2" w:rsidP="00203FE2">
      <w:pPr>
        <w:pStyle w:val="NormalWeb"/>
        <w:jc w:val="both"/>
        <w:rPr>
          <w:rFonts w:ascii="Berlin Sans FB Demi" w:hAnsi="Berlin Sans FB Demi"/>
          <w:sz w:val="32"/>
          <w:szCs w:val="28"/>
        </w:rPr>
      </w:pPr>
      <w:r w:rsidRPr="00203FE2">
        <w:rPr>
          <w:rFonts w:ascii="Berlin Sans FB Demi" w:hAnsi="Berlin Sans FB Demi"/>
          <w:b/>
          <w:bCs/>
          <w:sz w:val="32"/>
          <w:szCs w:val="28"/>
        </w:rPr>
        <w:t>L’enfant est pris en charge individuellement</w:t>
      </w:r>
      <w:r w:rsidRPr="00203FE2">
        <w:rPr>
          <w:rFonts w:ascii="Berlin Sans FB Demi" w:hAnsi="Berlin Sans FB Demi"/>
          <w:sz w:val="32"/>
          <w:szCs w:val="28"/>
        </w:rPr>
        <w:t xml:space="preserve"> selon son histoire familiale, sa personnalité, ses désirs, tout en apprenant la vie collective. Notre objectif est d’être ainsi au plus près des besoins de l’enfant tout en prenant en compte les contraintes de la collectivité.</w:t>
      </w:r>
    </w:p>
    <w:p w:rsidR="00203FE2" w:rsidRPr="00203FE2" w:rsidRDefault="00203FE2" w:rsidP="00203FE2">
      <w:pPr>
        <w:pStyle w:val="NormalWeb"/>
        <w:jc w:val="both"/>
        <w:rPr>
          <w:rFonts w:ascii="Berlin Sans FB Demi" w:hAnsi="Berlin Sans FB Demi"/>
          <w:sz w:val="32"/>
          <w:szCs w:val="28"/>
        </w:rPr>
      </w:pPr>
      <w:r w:rsidRPr="00203FE2">
        <w:rPr>
          <w:rFonts w:ascii="Berlin Sans FB Demi" w:hAnsi="Berlin Sans FB Demi"/>
          <w:sz w:val="32"/>
          <w:szCs w:val="28"/>
        </w:rPr>
        <w:t>Les parents restent les premiers éducateurs de leur enfant. Notre équipe est toutefois disponible et à l’écoute de chaque famille pour conseiller et accompagner la parentalité.</w:t>
      </w:r>
    </w:p>
    <w:p w:rsidR="00203FE2" w:rsidRPr="00203FE2" w:rsidRDefault="00203FE2" w:rsidP="00203FE2">
      <w:pPr>
        <w:pStyle w:val="NormalWeb"/>
        <w:jc w:val="both"/>
        <w:rPr>
          <w:rFonts w:ascii="Berlin Sans FB Demi" w:eastAsiaTheme="minorEastAsia" w:hAnsi="Berlin Sans FB Demi" w:cstheme="minorBidi"/>
          <w:sz w:val="36"/>
          <w:szCs w:val="28"/>
          <w:lang w:eastAsia="en-US"/>
        </w:rPr>
      </w:pPr>
    </w:p>
    <w:p w:rsidR="00203FE2" w:rsidRDefault="00203FE2">
      <w:pPr>
        <w:rPr>
          <w:rFonts w:ascii="Berlin Sans FB Demi" w:hAnsi="Berlin Sans FB Demi"/>
          <w:sz w:val="36"/>
          <w:szCs w:val="28"/>
        </w:rPr>
      </w:pPr>
    </w:p>
    <w:p w:rsidR="00203FE2" w:rsidRPr="00203FE2" w:rsidRDefault="00203FE2">
      <w:pPr>
        <w:rPr>
          <w:rFonts w:ascii="Berlin Sans FB Demi" w:hAnsi="Berlin Sans FB Demi"/>
          <w:sz w:val="36"/>
          <w:szCs w:val="28"/>
        </w:rPr>
      </w:pPr>
      <w:r w:rsidRPr="00203FE2">
        <w:rPr>
          <w:rFonts w:ascii="Berlin Sans FB Demi" w:hAnsi="Berlin Sans FB Demi"/>
          <w:sz w:val="36"/>
          <w:szCs w:val="28"/>
        </w:rPr>
        <w:t>http://micro-creche-grains-de-ble.fr/rive-de-gier/</w:t>
      </w:r>
      <w:r w:rsidRPr="00203FE2">
        <w:rPr>
          <w:rFonts w:ascii="Berlin Sans FB Demi" w:hAnsi="Berlin Sans FB Demi"/>
          <w:sz w:val="36"/>
          <w:szCs w:val="28"/>
        </w:rPr>
        <w:br w:type="page"/>
      </w:r>
    </w:p>
    <w:p w:rsidR="00203FE2" w:rsidRDefault="00203FE2" w:rsidP="00203FE2">
      <w:pPr>
        <w:pStyle w:val="Standard"/>
        <w:spacing w:after="240"/>
        <w:jc w:val="center"/>
        <w:rPr>
          <w:rFonts w:ascii="Berlin Sans FB Demi" w:hAnsi="Berlin Sans FB Demi"/>
          <w:b/>
          <w:bCs/>
          <w:color w:val="548DD4" w:themeColor="text2" w:themeTint="99"/>
          <w:sz w:val="28"/>
          <w:szCs w:val="32"/>
        </w:rPr>
      </w:pPr>
      <w:r w:rsidRPr="00710B78">
        <w:rPr>
          <w:rFonts w:ascii="Berlin Sans FB Demi" w:hAnsi="Berlin Sans FB Demi"/>
          <w:color w:val="548DD4" w:themeColor="text2" w:themeTint="99"/>
          <w:sz w:val="28"/>
          <w:szCs w:val="28"/>
        </w:rPr>
        <w:lastRenderedPageBreak/>
        <w:t>Contexte</w:t>
      </w:r>
      <w:r>
        <w:rPr>
          <w:rFonts w:ascii="Berlin Sans FB Demi" w:hAnsi="Berlin Sans FB Demi"/>
          <w:color w:val="548DD4" w:themeColor="text2" w:themeTint="99"/>
          <w:sz w:val="28"/>
          <w:szCs w:val="28"/>
        </w:rPr>
        <w:t xml:space="preserve"> professionnel </w:t>
      </w:r>
      <w:r w:rsidR="00C85F24">
        <w:rPr>
          <w:rFonts w:ascii="Berlin Sans FB Demi" w:hAnsi="Berlin Sans FB Demi"/>
          <w:color w:val="548DD4" w:themeColor="text2" w:themeTint="99"/>
          <w:sz w:val="28"/>
          <w:szCs w:val="28"/>
        </w:rPr>
        <w:t>5</w:t>
      </w:r>
      <w:r w:rsidRPr="00710B78">
        <w:rPr>
          <w:rFonts w:ascii="Berlin Sans FB Demi" w:hAnsi="Berlin Sans FB Demi"/>
          <w:color w:val="548DD4" w:themeColor="text2" w:themeTint="99"/>
          <w:sz w:val="28"/>
          <w:szCs w:val="28"/>
        </w:rPr>
        <w:t xml:space="preserve"> : </w:t>
      </w:r>
      <w:r w:rsidR="00C85F24" w:rsidRPr="00C85F24">
        <w:rPr>
          <w:rFonts w:ascii="Berlin Sans FB Demi" w:hAnsi="Berlin Sans FB Demi"/>
          <w:b/>
          <w:bCs/>
          <w:color w:val="548DD4" w:themeColor="text2" w:themeTint="99"/>
          <w:sz w:val="28"/>
          <w:szCs w:val="28"/>
        </w:rPr>
        <w:t xml:space="preserve">Micro-crèche Grain de blé </w:t>
      </w:r>
    </w:p>
    <w:p w:rsidR="00203FE2" w:rsidRPr="009302D9" w:rsidRDefault="00203FE2" w:rsidP="00203FE2">
      <w:pPr>
        <w:pStyle w:val="Standard"/>
        <w:spacing w:after="240"/>
        <w:jc w:val="center"/>
        <w:rPr>
          <w:rFonts w:ascii="Berlin Sans FB Demi" w:hAnsi="Berlin Sans FB Demi"/>
          <w:b/>
          <w:bCs/>
          <w:color w:val="548DD4" w:themeColor="text2" w:themeTint="99"/>
          <w:sz w:val="28"/>
          <w:szCs w:val="32"/>
        </w:rPr>
      </w:pPr>
      <w:r>
        <w:rPr>
          <w:rFonts w:ascii="Berlin Sans FB Demi" w:hAnsi="Berlin Sans FB Demi"/>
          <w:b/>
          <w:bCs/>
          <w:color w:val="548DD4" w:themeColor="text2" w:themeTint="99"/>
          <w:sz w:val="28"/>
          <w:szCs w:val="32"/>
        </w:rPr>
        <w:t xml:space="preserve">PFMP 4 </w:t>
      </w:r>
    </w:p>
    <w:tbl>
      <w:tblPr>
        <w:tblStyle w:val="Grilledutableau"/>
        <w:tblW w:w="14850" w:type="dxa"/>
        <w:jc w:val="center"/>
        <w:tblLook w:val="04A0" w:firstRow="1" w:lastRow="0" w:firstColumn="1" w:lastColumn="0" w:noHBand="0" w:noVBand="1"/>
      </w:tblPr>
      <w:tblGrid>
        <w:gridCol w:w="547"/>
        <w:gridCol w:w="3388"/>
        <w:gridCol w:w="7"/>
        <w:gridCol w:w="3608"/>
        <w:gridCol w:w="24"/>
        <w:gridCol w:w="3591"/>
        <w:gridCol w:w="41"/>
        <w:gridCol w:w="6"/>
        <w:gridCol w:w="3638"/>
      </w:tblGrid>
      <w:tr w:rsidR="00203FE2" w:rsidTr="00DF5136">
        <w:trPr>
          <w:trHeight w:val="420"/>
          <w:jc w:val="center"/>
        </w:trPr>
        <w:tc>
          <w:tcPr>
            <w:tcW w:w="3935" w:type="dxa"/>
            <w:gridSpan w:val="2"/>
            <w:tcBorders>
              <w:top w:val="nil"/>
              <w:left w:val="nil"/>
              <w:right w:val="single" w:sz="4" w:space="0" w:color="auto"/>
            </w:tcBorders>
            <w:textDirection w:val="btLr"/>
            <w:vAlign w:val="center"/>
          </w:tcPr>
          <w:p w:rsidR="00203FE2" w:rsidRPr="00367F45" w:rsidRDefault="00203FE2" w:rsidP="00E50A2C">
            <w:pPr>
              <w:rPr>
                <w:rFonts w:ascii="Berlin Sans FB Demi" w:hAnsi="Berlin Sans FB Demi"/>
                <w:color w:val="C0504D" w:themeColor="accent2"/>
              </w:rPr>
            </w:pPr>
          </w:p>
        </w:tc>
        <w:tc>
          <w:tcPr>
            <w:tcW w:w="3639" w:type="dxa"/>
            <w:gridSpan w:val="3"/>
            <w:tcBorders>
              <w:left w:val="single" w:sz="4" w:space="0" w:color="auto"/>
              <w:right w:val="single" w:sz="4" w:space="0" w:color="auto"/>
            </w:tcBorders>
            <w:vAlign w:val="center"/>
          </w:tcPr>
          <w:p w:rsidR="00203FE2" w:rsidRPr="00D46A82" w:rsidRDefault="00203FE2" w:rsidP="00E50A2C">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638" w:type="dxa"/>
            <w:gridSpan w:val="3"/>
            <w:tcBorders>
              <w:left w:val="single" w:sz="4" w:space="0" w:color="auto"/>
              <w:right w:val="single" w:sz="4" w:space="0" w:color="auto"/>
            </w:tcBorders>
            <w:vAlign w:val="center"/>
          </w:tcPr>
          <w:p w:rsidR="00203FE2" w:rsidRPr="00D46A82" w:rsidRDefault="00203FE2" w:rsidP="00E50A2C">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638" w:type="dxa"/>
            <w:tcBorders>
              <w:left w:val="single" w:sz="4" w:space="0" w:color="auto"/>
            </w:tcBorders>
            <w:vAlign w:val="center"/>
          </w:tcPr>
          <w:p w:rsidR="00203FE2" w:rsidRPr="00367F45" w:rsidRDefault="00203FE2" w:rsidP="00E50A2C">
            <w:pPr>
              <w:jc w:val="center"/>
              <w:rPr>
                <w:rFonts w:ascii="Berlin Sans FB Demi" w:hAnsi="Berlin Sans FB Demi"/>
                <w:color w:val="C0504D" w:themeColor="accent2"/>
              </w:rPr>
            </w:pPr>
          </w:p>
        </w:tc>
      </w:tr>
      <w:tr w:rsidR="00203FE2" w:rsidTr="00E50A2C">
        <w:trPr>
          <w:trHeight w:val="420"/>
          <w:jc w:val="center"/>
        </w:trPr>
        <w:tc>
          <w:tcPr>
            <w:tcW w:w="547" w:type="dxa"/>
            <w:vMerge w:val="restart"/>
            <w:tcBorders>
              <w:top w:val="single" w:sz="4" w:space="0" w:color="auto"/>
            </w:tcBorders>
            <w:textDirection w:val="btLr"/>
            <w:vAlign w:val="center"/>
          </w:tcPr>
          <w:p w:rsidR="00203FE2" w:rsidRPr="00367F45" w:rsidRDefault="00203FE2" w:rsidP="00E50A2C">
            <w:pPr>
              <w:ind w:left="113" w:right="113"/>
              <w:jc w:val="center"/>
            </w:pPr>
            <w:r w:rsidRPr="00D46A82">
              <w:rPr>
                <w:rFonts w:ascii="Berlin Sans FB Demi" w:hAnsi="Berlin Sans FB Demi"/>
                <w:color w:val="4F81BD" w:themeColor="accent1"/>
                <w:sz w:val="28"/>
              </w:rPr>
              <w:t>Compétences</w:t>
            </w:r>
          </w:p>
        </w:tc>
        <w:tc>
          <w:tcPr>
            <w:tcW w:w="14303" w:type="dxa"/>
            <w:gridSpan w:val="8"/>
          </w:tcPr>
          <w:p w:rsidR="00203FE2" w:rsidRDefault="00203FE2" w:rsidP="00E50A2C">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203FE2" w:rsidTr="00DF5136">
        <w:trPr>
          <w:jc w:val="center"/>
        </w:trPr>
        <w:tc>
          <w:tcPr>
            <w:tcW w:w="547" w:type="dxa"/>
            <w:vMerge/>
          </w:tcPr>
          <w:p w:rsidR="00203FE2" w:rsidRPr="00367F45" w:rsidRDefault="00203FE2" w:rsidP="00E50A2C"/>
        </w:tc>
        <w:tc>
          <w:tcPr>
            <w:tcW w:w="3388" w:type="dxa"/>
          </w:tcPr>
          <w:p w:rsidR="00203FE2" w:rsidRPr="0019272F" w:rsidRDefault="00203FE2" w:rsidP="00E50A2C">
            <w:pPr>
              <w:ind w:left="304"/>
              <w:rPr>
                <w:rFonts w:ascii="Berlin Sans FB Demi" w:hAnsi="Berlin Sans FB Demi"/>
              </w:rPr>
            </w:pPr>
            <w:r w:rsidRPr="0019272F">
              <w:rPr>
                <w:rFonts w:ascii="Berlin Sans FB Demi" w:hAnsi="Berlin Sans FB Demi"/>
              </w:rPr>
              <w:t xml:space="preserve">Identifier le cadre de son intervention pour se situer en tant que professionnel </w:t>
            </w:r>
          </w:p>
        </w:tc>
        <w:tc>
          <w:tcPr>
            <w:tcW w:w="3639" w:type="dxa"/>
            <w:gridSpan w:val="3"/>
            <w:tcBorders>
              <w:top w:val="single" w:sz="4" w:space="0" w:color="auto"/>
            </w:tcBorders>
          </w:tcPr>
          <w:p w:rsidR="00203FE2" w:rsidRDefault="00203FE2" w:rsidP="00E50A2C">
            <w:pPr>
              <w:ind w:left="304"/>
            </w:pPr>
            <w:r>
              <w:t xml:space="preserve">Se situer en tant qu’acteur de prévention des risques professionnels </w:t>
            </w:r>
          </w:p>
          <w:p w:rsidR="00203FE2" w:rsidRDefault="00203FE2" w:rsidP="00E50A2C">
            <w:pPr>
              <w:ind w:left="304"/>
            </w:pPr>
            <w:r>
              <w:t>Identifier et respecter ses</w:t>
            </w:r>
          </w:p>
          <w:p w:rsidR="00203FE2" w:rsidRDefault="00203FE2" w:rsidP="00E50A2C">
            <w:pPr>
              <w:ind w:left="304"/>
            </w:pPr>
            <w:r>
              <w:t>obligations règlementaires et</w:t>
            </w:r>
          </w:p>
          <w:p w:rsidR="00203FE2" w:rsidRDefault="00203FE2" w:rsidP="00E50A2C">
            <w:pPr>
              <w:ind w:left="304"/>
            </w:pPr>
            <w:r>
              <w:t>contractuelles</w:t>
            </w:r>
          </w:p>
        </w:tc>
        <w:tc>
          <w:tcPr>
            <w:tcW w:w="3638" w:type="dxa"/>
            <w:gridSpan w:val="3"/>
          </w:tcPr>
          <w:p w:rsidR="00203FE2" w:rsidRPr="00DF5136" w:rsidRDefault="00DF5136" w:rsidP="00DF5136">
            <w:pPr>
              <w:pStyle w:val="Paragraphedeliste"/>
              <w:numPr>
                <w:ilvl w:val="0"/>
                <w:numId w:val="1"/>
              </w:numPr>
              <w:tabs>
                <w:tab w:val="left" w:pos="459"/>
              </w:tabs>
              <w:ind w:left="-108" w:firstLine="305"/>
              <w:rPr>
                <w:color w:val="E36C0A" w:themeColor="accent6" w:themeShade="BF"/>
              </w:rPr>
            </w:pPr>
            <w:r w:rsidRPr="00DF5136">
              <w:rPr>
                <w:color w:val="E36C0A" w:themeColor="accent6" w:themeShade="BF"/>
              </w:rPr>
              <w:t xml:space="preserve">Les structures d’accueil du jeune </w:t>
            </w:r>
            <w:r w:rsidRPr="00DF5136">
              <w:rPr>
                <w:color w:val="F79646" w:themeColor="accent6"/>
              </w:rPr>
              <w:t>enfant, les modes d’accueil, les lieux</w:t>
            </w:r>
            <w:r w:rsidRPr="00DF5136">
              <w:rPr>
                <w:color w:val="E36C0A" w:themeColor="accent6" w:themeShade="BF"/>
              </w:rPr>
              <w:t xml:space="preserve"> ressource</w:t>
            </w:r>
          </w:p>
        </w:tc>
        <w:tc>
          <w:tcPr>
            <w:tcW w:w="3638" w:type="dxa"/>
          </w:tcPr>
          <w:p w:rsidR="00203FE2" w:rsidRDefault="00203FE2" w:rsidP="00E50A2C"/>
        </w:tc>
      </w:tr>
      <w:tr w:rsidR="00203FE2" w:rsidTr="00DF5136">
        <w:trPr>
          <w:jc w:val="center"/>
        </w:trPr>
        <w:tc>
          <w:tcPr>
            <w:tcW w:w="547" w:type="dxa"/>
            <w:vMerge/>
          </w:tcPr>
          <w:p w:rsidR="00203FE2" w:rsidRPr="00367F45" w:rsidRDefault="00203FE2" w:rsidP="00E50A2C"/>
        </w:tc>
        <w:tc>
          <w:tcPr>
            <w:tcW w:w="3388" w:type="dxa"/>
          </w:tcPr>
          <w:p w:rsidR="00203FE2" w:rsidRDefault="00203FE2" w:rsidP="00E50A2C">
            <w:pPr>
              <w:ind w:left="304"/>
              <w:rPr>
                <w:rFonts w:ascii="Berlin Sans FB Demi" w:hAnsi="Berlin Sans FB Demi"/>
              </w:rPr>
            </w:pPr>
            <w:r w:rsidRPr="00670E19">
              <w:rPr>
                <w:rFonts w:ascii="Berlin Sans FB Demi" w:hAnsi="Berlin Sans FB Demi"/>
              </w:rPr>
              <w:t xml:space="preserve">Déterminer le degré de développement et d’autonomie de l’enfant </w:t>
            </w:r>
          </w:p>
        </w:tc>
        <w:tc>
          <w:tcPr>
            <w:tcW w:w="3639" w:type="dxa"/>
            <w:gridSpan w:val="3"/>
            <w:tcBorders>
              <w:top w:val="single" w:sz="4" w:space="0" w:color="auto"/>
            </w:tcBorders>
          </w:tcPr>
          <w:p w:rsidR="00203FE2" w:rsidRPr="00A17419" w:rsidRDefault="00203FE2" w:rsidP="00E50A2C">
            <w:pPr>
              <w:pStyle w:val="Default"/>
              <w:rPr>
                <w:rFonts w:asciiTheme="minorHAnsi" w:hAnsiTheme="minorHAnsi" w:cstheme="minorBidi"/>
                <w:color w:val="auto"/>
                <w:sz w:val="22"/>
                <w:szCs w:val="22"/>
              </w:rPr>
            </w:pPr>
            <w:r w:rsidRPr="00A17419">
              <w:rPr>
                <w:rFonts w:asciiTheme="minorHAnsi" w:hAnsiTheme="minorHAnsi" w:cstheme="minorBidi"/>
                <w:color w:val="auto"/>
                <w:sz w:val="22"/>
                <w:szCs w:val="22"/>
              </w:rPr>
              <w:t xml:space="preserve">Repérer et identifier les aptitudes de l’enfant </w:t>
            </w:r>
            <w:r>
              <w:rPr>
                <w:rFonts w:asciiTheme="minorHAnsi" w:hAnsiTheme="minorHAnsi" w:cstheme="minorBidi"/>
                <w:color w:val="auto"/>
                <w:sz w:val="22"/>
                <w:szCs w:val="22"/>
              </w:rPr>
              <w:t>en situation de handicap</w:t>
            </w:r>
          </w:p>
          <w:p w:rsidR="00203FE2" w:rsidRDefault="00203FE2" w:rsidP="00E50A2C"/>
          <w:p w:rsidR="00203FE2" w:rsidRDefault="00203FE2" w:rsidP="00E50A2C"/>
          <w:p w:rsidR="00203FE2" w:rsidRDefault="00203FE2" w:rsidP="00E50A2C">
            <w:r w:rsidRPr="0019272F">
              <w:t>Consulter les documents de liaison</w:t>
            </w:r>
          </w:p>
        </w:tc>
        <w:tc>
          <w:tcPr>
            <w:tcW w:w="3638" w:type="dxa"/>
            <w:gridSpan w:val="3"/>
          </w:tcPr>
          <w:p w:rsidR="00D1645C" w:rsidRPr="00922A3B" w:rsidRDefault="00D1645C" w:rsidP="00D1645C">
            <w:pPr>
              <w:pStyle w:val="Paragraphedeliste"/>
              <w:numPr>
                <w:ilvl w:val="0"/>
                <w:numId w:val="1"/>
              </w:numPr>
              <w:tabs>
                <w:tab w:val="left" w:pos="459"/>
              </w:tabs>
              <w:ind w:left="-108" w:firstLine="305"/>
              <w:rPr>
                <w:color w:val="F79646" w:themeColor="accent6"/>
              </w:rPr>
            </w:pPr>
            <w:r w:rsidRPr="00922A3B">
              <w:rPr>
                <w:color w:val="F79646" w:themeColor="accent6"/>
              </w:rPr>
              <w:t>L’appareil urinaire</w:t>
            </w:r>
          </w:p>
          <w:p w:rsidR="00203FE2" w:rsidRPr="00D1645C" w:rsidRDefault="00D1645C" w:rsidP="00D1645C">
            <w:pPr>
              <w:pStyle w:val="Paragraphedeliste"/>
              <w:numPr>
                <w:ilvl w:val="0"/>
                <w:numId w:val="1"/>
              </w:numPr>
              <w:tabs>
                <w:tab w:val="left" w:pos="459"/>
              </w:tabs>
              <w:ind w:left="-108" w:firstLine="305"/>
              <w:rPr>
                <w:color w:val="4BACC6" w:themeColor="accent5"/>
              </w:rPr>
            </w:pPr>
            <w:r w:rsidRPr="00922A3B">
              <w:rPr>
                <w:color w:val="F79646" w:themeColor="accent6"/>
              </w:rPr>
              <w:t>L'appareil locomoteur</w:t>
            </w:r>
          </w:p>
          <w:p w:rsidR="00D1645C" w:rsidRPr="00D1645C" w:rsidRDefault="00D1645C" w:rsidP="00D1645C">
            <w:pPr>
              <w:pStyle w:val="Paragraphedeliste"/>
              <w:tabs>
                <w:tab w:val="left" w:pos="459"/>
              </w:tabs>
              <w:ind w:left="197"/>
              <w:rPr>
                <w:color w:val="4BACC6" w:themeColor="accent5"/>
              </w:rPr>
            </w:pPr>
          </w:p>
          <w:p w:rsidR="00D1645C" w:rsidRPr="00D1645C" w:rsidRDefault="00D1645C" w:rsidP="00D1645C">
            <w:pPr>
              <w:pStyle w:val="Paragraphedeliste"/>
              <w:numPr>
                <w:ilvl w:val="0"/>
                <w:numId w:val="1"/>
              </w:numPr>
              <w:tabs>
                <w:tab w:val="left" w:pos="459"/>
              </w:tabs>
              <w:ind w:left="-108" w:firstLine="305"/>
              <w:rPr>
                <w:color w:val="F79646" w:themeColor="accent6"/>
              </w:rPr>
            </w:pPr>
            <w:r w:rsidRPr="00D1645C">
              <w:rPr>
                <w:color w:val="F79646" w:themeColor="accent6"/>
              </w:rPr>
              <w:t>Le développement global, interactif et dynamique de l’enfant</w:t>
            </w:r>
          </w:p>
          <w:p w:rsidR="00D1645C" w:rsidRPr="00D1645C" w:rsidRDefault="00D1645C" w:rsidP="00D1645C">
            <w:pPr>
              <w:tabs>
                <w:tab w:val="left" w:pos="459"/>
              </w:tabs>
              <w:rPr>
                <w:color w:val="4BACC6" w:themeColor="accent5"/>
              </w:rPr>
            </w:pPr>
          </w:p>
        </w:tc>
        <w:tc>
          <w:tcPr>
            <w:tcW w:w="3638" w:type="dxa"/>
          </w:tcPr>
          <w:p w:rsidR="00203FE2" w:rsidRDefault="00203FE2" w:rsidP="00E50A2C"/>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203FE2" w:rsidTr="00DF5136">
        <w:trPr>
          <w:jc w:val="center"/>
        </w:trPr>
        <w:tc>
          <w:tcPr>
            <w:tcW w:w="547" w:type="dxa"/>
            <w:vMerge w:val="restart"/>
          </w:tcPr>
          <w:p w:rsidR="00203FE2" w:rsidRPr="00367F45" w:rsidRDefault="00203FE2" w:rsidP="00E50A2C"/>
        </w:tc>
        <w:tc>
          <w:tcPr>
            <w:tcW w:w="3388" w:type="dxa"/>
          </w:tcPr>
          <w:p w:rsidR="00203FE2" w:rsidRDefault="00203FE2" w:rsidP="00E50A2C">
            <w:pPr>
              <w:ind w:left="304"/>
              <w:rPr>
                <w:rFonts w:ascii="Berlin Sans FB Demi" w:hAnsi="Berlin Sans FB Demi"/>
              </w:rPr>
            </w:pPr>
            <w:r w:rsidRPr="00670E19">
              <w:rPr>
                <w:rFonts w:ascii="Berlin Sans FB Demi" w:hAnsi="Berlin Sans FB Demi"/>
              </w:rPr>
              <w:t xml:space="preserve">Prendre en compte la dimension santé et sécurité au travail </w:t>
            </w:r>
          </w:p>
        </w:tc>
        <w:tc>
          <w:tcPr>
            <w:tcW w:w="3639" w:type="dxa"/>
            <w:gridSpan w:val="3"/>
          </w:tcPr>
          <w:p w:rsidR="00203FE2" w:rsidRDefault="00203FE2" w:rsidP="00E50A2C">
            <w:pPr>
              <w:pStyle w:val="Default"/>
              <w:rPr>
                <w:rFonts w:asciiTheme="minorHAnsi" w:hAnsiTheme="minorHAnsi" w:cstheme="minorBidi"/>
                <w:color w:val="auto"/>
                <w:sz w:val="22"/>
                <w:szCs w:val="22"/>
              </w:rPr>
            </w:pPr>
            <w:r>
              <w:rPr>
                <w:rFonts w:asciiTheme="minorHAnsi" w:hAnsiTheme="minorHAnsi" w:cstheme="minorBidi"/>
                <w:color w:val="auto"/>
                <w:sz w:val="22"/>
                <w:szCs w:val="22"/>
              </w:rPr>
              <w:t>O</w:t>
            </w:r>
            <w:r w:rsidRPr="00CF6755">
              <w:rPr>
                <w:rFonts w:asciiTheme="minorHAnsi" w:hAnsiTheme="minorHAnsi" w:cstheme="minorBidi"/>
                <w:color w:val="auto"/>
                <w:sz w:val="22"/>
                <w:szCs w:val="22"/>
              </w:rPr>
              <w:t xml:space="preserve">bserver et analyser la situation de travail afin d’identifier les différentes atteintes à la santé susceptibles d’être encourues </w:t>
            </w:r>
          </w:p>
          <w:p w:rsidR="00203FE2" w:rsidRPr="00CF6755" w:rsidRDefault="00203FE2" w:rsidP="00E50A2C">
            <w:pPr>
              <w:pStyle w:val="Default"/>
              <w:rPr>
                <w:rFonts w:asciiTheme="minorHAnsi" w:hAnsiTheme="minorHAnsi" w:cstheme="minorBidi"/>
                <w:color w:val="auto"/>
                <w:sz w:val="22"/>
                <w:szCs w:val="22"/>
              </w:rPr>
            </w:pPr>
            <w:r w:rsidRPr="00CF6755">
              <w:rPr>
                <w:rFonts w:asciiTheme="minorHAnsi" w:hAnsiTheme="minorHAnsi"/>
              </w:rPr>
              <w:t>Mettre en place des moyens de prévention d’incidents, d’accidents pour l’enfant</w:t>
            </w:r>
          </w:p>
          <w:p w:rsidR="00203FE2" w:rsidRDefault="00203FE2" w:rsidP="00E50A2C">
            <w:pPr>
              <w:pStyle w:val="Paragraphedeliste"/>
              <w:numPr>
                <w:ilvl w:val="0"/>
                <w:numId w:val="7"/>
              </w:numPr>
            </w:pPr>
            <w:r w:rsidRPr="00CF6755">
              <w:t>Identifier les risques pour l’enfant</w:t>
            </w:r>
          </w:p>
          <w:p w:rsidR="00203FE2" w:rsidRPr="00CF6755" w:rsidRDefault="00203FE2" w:rsidP="00E50A2C">
            <w:pPr>
              <w:pStyle w:val="Paragraphedeliste"/>
              <w:ind w:left="0"/>
            </w:pPr>
            <w:r w:rsidRPr="00CF6755">
              <w:t>Appliquer les normes de sécurité</w:t>
            </w:r>
          </w:p>
        </w:tc>
        <w:tc>
          <w:tcPr>
            <w:tcW w:w="3638" w:type="dxa"/>
            <w:gridSpan w:val="3"/>
          </w:tcPr>
          <w:p w:rsidR="00630C85" w:rsidRDefault="00630C85" w:rsidP="00630C85">
            <w:pPr>
              <w:pStyle w:val="Paragraphedeliste"/>
              <w:tabs>
                <w:tab w:val="left" w:pos="459"/>
              </w:tabs>
              <w:ind w:left="197"/>
              <w:rPr>
                <w:color w:val="4BACC6" w:themeColor="accent5"/>
              </w:rPr>
            </w:pPr>
            <w:r w:rsidRPr="0019272F">
              <w:rPr>
                <w:color w:val="4BACC6" w:themeColor="accent5"/>
              </w:rPr>
              <w:t xml:space="preserve">La prévention des risques liés à l’activité physique (formation PRAP Petite Enfance) </w:t>
            </w:r>
          </w:p>
          <w:p w:rsidR="00630C85" w:rsidRPr="0019272F" w:rsidRDefault="00630C85" w:rsidP="00630C85">
            <w:pPr>
              <w:pStyle w:val="Paragraphedeliste"/>
              <w:tabs>
                <w:tab w:val="left" w:pos="459"/>
              </w:tabs>
              <w:ind w:left="197"/>
              <w:rPr>
                <w:color w:val="4BACC6" w:themeColor="accent5"/>
              </w:rPr>
            </w:pPr>
          </w:p>
          <w:p w:rsidR="00203FE2" w:rsidRPr="00CF6755" w:rsidRDefault="00203FE2" w:rsidP="00E50A2C">
            <w:pPr>
              <w:pStyle w:val="Default"/>
              <w:rPr>
                <w:rFonts w:asciiTheme="minorHAnsi" w:hAnsiTheme="minorHAnsi" w:cstheme="minorBidi"/>
                <w:color w:val="5F497A" w:themeColor="accent4" w:themeShade="BF"/>
                <w:sz w:val="22"/>
                <w:szCs w:val="22"/>
              </w:rPr>
            </w:pPr>
            <w:r w:rsidRPr="00CF6755">
              <w:rPr>
                <w:rFonts w:asciiTheme="minorHAnsi" w:hAnsiTheme="minorHAnsi" w:cstheme="minorBidi"/>
                <w:color w:val="5F497A" w:themeColor="accent4" w:themeShade="BF"/>
                <w:sz w:val="22"/>
                <w:szCs w:val="22"/>
              </w:rPr>
              <w:t xml:space="preserve">Les risques domestiques </w:t>
            </w:r>
          </w:p>
          <w:p w:rsidR="00203FE2" w:rsidRPr="00D94044" w:rsidRDefault="00203FE2" w:rsidP="00E50A2C">
            <w:pPr>
              <w:pStyle w:val="Paragraphedeliste"/>
              <w:numPr>
                <w:ilvl w:val="0"/>
                <w:numId w:val="1"/>
              </w:numPr>
              <w:rPr>
                <w:color w:val="5F497A" w:themeColor="accent4" w:themeShade="BF"/>
              </w:rPr>
            </w:pPr>
            <w:r w:rsidRPr="00D94044">
              <w:rPr>
                <w:color w:val="5F497A" w:themeColor="accent4" w:themeShade="BF"/>
              </w:rPr>
              <w:t>Le risque chimique</w:t>
            </w:r>
          </w:p>
          <w:p w:rsidR="00203FE2" w:rsidRPr="00D94044" w:rsidRDefault="00203FE2" w:rsidP="00E50A2C">
            <w:pPr>
              <w:rPr>
                <w:color w:val="5F497A" w:themeColor="accent4" w:themeShade="BF"/>
              </w:rPr>
            </w:pPr>
            <w:r w:rsidRPr="00D94044">
              <w:rPr>
                <w:color w:val="5F497A" w:themeColor="accent4" w:themeShade="BF"/>
              </w:rPr>
              <w:t>Mode opératoire et protocole</w:t>
            </w:r>
          </w:p>
          <w:p w:rsidR="00203FE2" w:rsidRPr="00D94044" w:rsidRDefault="00203FE2" w:rsidP="00E50A2C">
            <w:pPr>
              <w:pStyle w:val="Paragraphedeliste"/>
              <w:tabs>
                <w:tab w:val="left" w:pos="459"/>
              </w:tabs>
              <w:ind w:left="197"/>
              <w:rPr>
                <w:color w:val="4F81BD" w:themeColor="accent1"/>
              </w:rPr>
            </w:pPr>
          </w:p>
        </w:tc>
        <w:tc>
          <w:tcPr>
            <w:tcW w:w="3638" w:type="dxa"/>
          </w:tcPr>
          <w:p w:rsidR="00203FE2" w:rsidRDefault="00203FE2" w:rsidP="00E50A2C">
            <w:r>
              <w:t>PRAPS (analyse de situation)</w:t>
            </w:r>
          </w:p>
        </w:tc>
      </w:tr>
      <w:tr w:rsidR="00203FE2" w:rsidTr="00DF5136">
        <w:trPr>
          <w:jc w:val="center"/>
        </w:trPr>
        <w:tc>
          <w:tcPr>
            <w:tcW w:w="547" w:type="dxa"/>
            <w:vMerge/>
          </w:tcPr>
          <w:p w:rsidR="00203FE2" w:rsidRPr="00367F45" w:rsidRDefault="00203FE2" w:rsidP="00E50A2C"/>
        </w:tc>
        <w:tc>
          <w:tcPr>
            <w:tcW w:w="3388" w:type="dxa"/>
          </w:tcPr>
          <w:p w:rsidR="00203FE2" w:rsidRPr="00323A7B" w:rsidRDefault="00203FE2" w:rsidP="00E50A2C">
            <w:pPr>
              <w:ind w:left="304"/>
              <w:rPr>
                <w:rFonts w:ascii="Berlin Sans FB Demi" w:hAnsi="Berlin Sans FB Demi"/>
              </w:rPr>
            </w:pPr>
            <w:r>
              <w:rPr>
                <w:rFonts w:ascii="Berlin Sans FB Demi" w:hAnsi="Berlin Sans FB Demi"/>
              </w:rPr>
              <w:t>Adopter un regard critique sur sa pratique professionnelle</w:t>
            </w:r>
          </w:p>
        </w:tc>
        <w:tc>
          <w:tcPr>
            <w:tcW w:w="3639" w:type="dxa"/>
            <w:gridSpan w:val="3"/>
          </w:tcPr>
          <w:p w:rsidR="00203FE2" w:rsidRDefault="00203FE2" w:rsidP="00E50A2C">
            <w:r>
              <w:t>Evaluer le déroulement et les résultats de ses activités</w:t>
            </w:r>
          </w:p>
          <w:p w:rsidR="00203FE2" w:rsidRPr="0019272F" w:rsidRDefault="00203FE2" w:rsidP="00E50A2C">
            <w:pPr>
              <w:pStyle w:val="Default"/>
              <w:rPr>
                <w:rFonts w:asciiTheme="minorHAnsi" w:hAnsiTheme="minorHAnsi" w:cstheme="minorBidi"/>
                <w:color w:val="auto"/>
                <w:sz w:val="22"/>
                <w:szCs w:val="22"/>
              </w:rPr>
            </w:pPr>
            <w:r w:rsidRPr="0019272F">
              <w:rPr>
                <w:rFonts w:asciiTheme="minorHAnsi" w:hAnsiTheme="minorHAnsi" w:cstheme="minorBidi"/>
                <w:color w:val="auto"/>
                <w:sz w:val="22"/>
                <w:szCs w:val="22"/>
              </w:rPr>
              <w:t xml:space="preserve">Expliciter son intervention en présentant les choix effectués </w:t>
            </w:r>
          </w:p>
          <w:p w:rsidR="00203FE2" w:rsidRDefault="00203FE2" w:rsidP="00E50A2C">
            <w:r>
              <w:t xml:space="preserve">Proposer et mettre en œuvre des solutions de remédiation </w:t>
            </w:r>
          </w:p>
          <w:p w:rsidR="00086D71" w:rsidRDefault="00086D71" w:rsidP="00E50A2C"/>
        </w:tc>
        <w:tc>
          <w:tcPr>
            <w:tcW w:w="3638" w:type="dxa"/>
            <w:gridSpan w:val="3"/>
          </w:tcPr>
          <w:p w:rsidR="00203FE2" w:rsidRPr="00D94044" w:rsidRDefault="00203FE2" w:rsidP="00E50A2C">
            <w:pPr>
              <w:pStyle w:val="Paragraphedeliste"/>
              <w:numPr>
                <w:ilvl w:val="0"/>
                <w:numId w:val="1"/>
              </w:numPr>
              <w:tabs>
                <w:tab w:val="left" w:pos="459"/>
              </w:tabs>
              <w:ind w:left="-108" w:firstLine="305"/>
              <w:rPr>
                <w:color w:val="5F497A" w:themeColor="accent4" w:themeShade="BF"/>
              </w:rPr>
            </w:pPr>
            <w:r w:rsidRPr="00D94044">
              <w:rPr>
                <w:color w:val="5F497A" w:themeColor="accent4" w:themeShade="BF"/>
              </w:rPr>
              <w:t>Auto évaluation de son travail</w:t>
            </w:r>
          </w:p>
          <w:p w:rsidR="00203FE2" w:rsidRPr="00D94044" w:rsidRDefault="00203FE2" w:rsidP="00E50A2C">
            <w:pPr>
              <w:pStyle w:val="Paragraphedeliste"/>
              <w:numPr>
                <w:ilvl w:val="0"/>
                <w:numId w:val="1"/>
              </w:numPr>
              <w:tabs>
                <w:tab w:val="left" w:pos="459"/>
              </w:tabs>
              <w:ind w:left="-108" w:firstLine="305"/>
              <w:rPr>
                <w:color w:val="5F497A" w:themeColor="accent4" w:themeShade="BF"/>
              </w:rPr>
            </w:pPr>
            <w:r w:rsidRPr="00D94044">
              <w:rPr>
                <w:color w:val="5F497A" w:themeColor="accent4" w:themeShade="BF"/>
              </w:rPr>
              <w:t>Démarche d’analyse de pratique</w:t>
            </w:r>
          </w:p>
        </w:tc>
        <w:tc>
          <w:tcPr>
            <w:tcW w:w="3638" w:type="dxa"/>
          </w:tcPr>
          <w:p w:rsidR="00203FE2" w:rsidRDefault="00203FE2" w:rsidP="00E50A2C">
            <w:r>
              <w:t>Auto évaluation du travail en entretien des locaux</w:t>
            </w:r>
          </w:p>
        </w:tc>
      </w:tr>
      <w:tr w:rsidR="00DF5136" w:rsidTr="00E50A2C">
        <w:trPr>
          <w:jc w:val="center"/>
        </w:trPr>
        <w:tc>
          <w:tcPr>
            <w:tcW w:w="547" w:type="dxa"/>
            <w:vMerge/>
          </w:tcPr>
          <w:p w:rsidR="00DF5136" w:rsidRPr="00367F45" w:rsidRDefault="00DF5136" w:rsidP="00E50A2C"/>
        </w:tc>
        <w:tc>
          <w:tcPr>
            <w:tcW w:w="14303" w:type="dxa"/>
            <w:gridSpan w:val="8"/>
          </w:tcPr>
          <w:p w:rsidR="00DF5136" w:rsidRPr="00367F45" w:rsidRDefault="00DF5136" w:rsidP="00E50A2C">
            <w:pPr>
              <w:rPr>
                <w:rFonts w:ascii="Berlin Sans FB Demi" w:hAnsi="Berlin Sans FB Demi"/>
                <w:color w:val="C0504D" w:themeColor="accent2"/>
              </w:rPr>
            </w:pPr>
            <w:r w:rsidRPr="00367F45">
              <w:rPr>
                <w:rFonts w:ascii="Berlin Sans FB Demi" w:hAnsi="Berlin Sans FB Demi"/>
                <w:color w:val="C0504D" w:themeColor="accent2"/>
              </w:rPr>
              <w:t>T3 -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Etablir une relation privilégiée et sécurisante avec l’enfant</w:t>
            </w:r>
          </w:p>
        </w:tc>
      </w:tr>
      <w:tr w:rsidR="00DF5136" w:rsidTr="00DF5136">
        <w:trPr>
          <w:jc w:val="center"/>
        </w:trPr>
        <w:tc>
          <w:tcPr>
            <w:tcW w:w="547" w:type="dxa"/>
            <w:vMerge/>
          </w:tcPr>
          <w:p w:rsidR="00DF5136" w:rsidRPr="00367F45" w:rsidRDefault="00DF5136" w:rsidP="00E50A2C"/>
        </w:tc>
        <w:tc>
          <w:tcPr>
            <w:tcW w:w="3395" w:type="dxa"/>
            <w:gridSpan w:val="2"/>
            <w:tcBorders>
              <w:right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3179"/>
            </w:tblGrid>
            <w:tr w:rsidR="00DF5136" w:rsidRPr="00FD698F" w:rsidTr="00E50A2C">
              <w:trPr>
                <w:trHeight w:val="103"/>
              </w:trPr>
              <w:tc>
                <w:tcPr>
                  <w:tcW w:w="0" w:type="auto"/>
                </w:tcPr>
                <w:p w:rsidR="00DF5136" w:rsidRPr="00FD698F" w:rsidRDefault="00DF5136" w:rsidP="00E50A2C">
                  <w:pPr>
                    <w:autoSpaceDE w:val="0"/>
                    <w:autoSpaceDN w:val="0"/>
                    <w:adjustRightInd w:val="0"/>
                    <w:spacing w:after="0" w:line="240" w:lineRule="auto"/>
                    <w:rPr>
                      <w:rFonts w:ascii="Times New Roman" w:hAnsi="Times New Roman" w:cs="Times New Roman"/>
                      <w:sz w:val="24"/>
                      <w:szCs w:val="24"/>
                    </w:rPr>
                  </w:pPr>
                </w:p>
                <w:p w:rsidR="00DF5136" w:rsidRPr="00447D3E" w:rsidRDefault="00DF5136" w:rsidP="00E50A2C">
                  <w:pPr>
                    <w:autoSpaceDE w:val="0"/>
                    <w:autoSpaceDN w:val="0"/>
                    <w:adjustRightInd w:val="0"/>
                    <w:spacing w:after="0" w:line="240" w:lineRule="auto"/>
                    <w:rPr>
                      <w:rFonts w:ascii="Berlin Sans FB Demi" w:hAnsi="Berlin Sans FB Demi" w:cs="Times New Roman"/>
                      <w:color w:val="000000"/>
                      <w:sz w:val="24"/>
                      <w:szCs w:val="24"/>
                    </w:rPr>
                  </w:pPr>
                  <w:r w:rsidRPr="00FD698F">
                    <w:rPr>
                      <w:rFonts w:ascii="Berlin Sans FB Demi" w:hAnsi="Berlin Sans FB Demi" w:cs="Times New Roman"/>
                      <w:color w:val="000000"/>
                      <w:sz w:val="24"/>
                      <w:szCs w:val="24"/>
                    </w:rPr>
                    <w:t xml:space="preserve">Communiquer avec l’enfant de manière appropriée, participer à l’acquisition du langage </w:t>
                  </w:r>
                </w:p>
              </w:tc>
            </w:tr>
          </w:tbl>
          <w:p w:rsidR="00DF5136" w:rsidRPr="00367F45" w:rsidRDefault="00DF5136" w:rsidP="00E50A2C"/>
        </w:tc>
        <w:tc>
          <w:tcPr>
            <w:tcW w:w="3632" w:type="dxa"/>
            <w:gridSpan w:val="2"/>
            <w:tcBorders>
              <w:left w:val="single" w:sz="4" w:space="0" w:color="auto"/>
              <w:right w:val="single" w:sz="4" w:space="0" w:color="auto"/>
            </w:tcBorders>
          </w:tcPr>
          <w:p w:rsidR="00DF5136" w:rsidRDefault="00DF5136" w:rsidP="00E50A2C">
            <w:r w:rsidRPr="00FD698F">
              <w:t>Expliquer à l’enfant les évènements et les décisions qui peuvent avoir une influence sur lui</w:t>
            </w:r>
          </w:p>
        </w:tc>
        <w:tc>
          <w:tcPr>
            <w:tcW w:w="3632" w:type="dxa"/>
            <w:gridSpan w:val="2"/>
            <w:tcBorders>
              <w:left w:val="single" w:sz="4" w:space="0" w:color="auto"/>
              <w:right w:val="single" w:sz="4" w:space="0" w:color="auto"/>
            </w:tcBorders>
          </w:tcPr>
          <w:p w:rsidR="00DF5136" w:rsidRPr="00E31A82" w:rsidRDefault="00DF5136" w:rsidP="00DF5136">
            <w:pPr>
              <w:pStyle w:val="Paragraphedeliste"/>
              <w:numPr>
                <w:ilvl w:val="0"/>
                <w:numId w:val="1"/>
              </w:numPr>
              <w:tabs>
                <w:tab w:val="left" w:pos="459"/>
              </w:tabs>
              <w:ind w:left="-108" w:firstLine="305"/>
              <w:rPr>
                <w:color w:val="F79646" w:themeColor="accent6"/>
              </w:rPr>
            </w:pPr>
            <w:r w:rsidRPr="00DF5136">
              <w:rPr>
                <w:color w:val="4F81BD" w:themeColor="accent1"/>
              </w:rPr>
              <w:t>Processus de séparation et de socialisation</w:t>
            </w:r>
          </w:p>
          <w:p w:rsidR="00E31A82" w:rsidRPr="00E31A82" w:rsidRDefault="00E31A82" w:rsidP="00E31A82">
            <w:pPr>
              <w:pStyle w:val="Paragraphedeliste"/>
              <w:numPr>
                <w:ilvl w:val="0"/>
                <w:numId w:val="1"/>
              </w:numPr>
              <w:tabs>
                <w:tab w:val="left" w:pos="459"/>
              </w:tabs>
              <w:ind w:left="-108" w:firstLine="305"/>
              <w:rPr>
                <w:color w:val="4F81BD" w:themeColor="accent1"/>
              </w:rPr>
            </w:pPr>
            <w:r w:rsidRPr="00E31A82">
              <w:rPr>
                <w:color w:val="4F81BD" w:themeColor="accent1"/>
              </w:rPr>
              <w:t xml:space="preserve">La stimulation de la communication </w:t>
            </w:r>
          </w:p>
          <w:p w:rsidR="00E31A82" w:rsidRPr="00A832E7" w:rsidRDefault="00E31A82" w:rsidP="00E31A82">
            <w:pPr>
              <w:pStyle w:val="Paragraphedeliste"/>
              <w:numPr>
                <w:ilvl w:val="0"/>
                <w:numId w:val="1"/>
              </w:numPr>
              <w:tabs>
                <w:tab w:val="left" w:pos="459"/>
              </w:tabs>
              <w:ind w:left="-108" w:firstLine="305"/>
              <w:rPr>
                <w:color w:val="F79646" w:themeColor="accent6"/>
              </w:rPr>
            </w:pPr>
            <w:r w:rsidRPr="00E31A82">
              <w:rPr>
                <w:color w:val="4F81BD" w:themeColor="accent1"/>
              </w:rPr>
              <w:t>Le développement du langage</w:t>
            </w:r>
            <w:r>
              <w:t xml:space="preserve"> </w:t>
            </w:r>
          </w:p>
        </w:tc>
        <w:tc>
          <w:tcPr>
            <w:tcW w:w="3644" w:type="dxa"/>
            <w:gridSpan w:val="2"/>
            <w:tcBorders>
              <w:left w:val="single" w:sz="4" w:space="0" w:color="auto"/>
            </w:tcBorders>
          </w:tcPr>
          <w:p w:rsidR="00DF5136" w:rsidRDefault="00DF5136" w:rsidP="00E50A2C"/>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203FE2" w:rsidTr="00DF5136">
        <w:trPr>
          <w:jc w:val="center"/>
        </w:trPr>
        <w:tc>
          <w:tcPr>
            <w:tcW w:w="547" w:type="dxa"/>
            <w:vMerge/>
          </w:tcPr>
          <w:p w:rsidR="00203FE2" w:rsidRPr="00367F45" w:rsidRDefault="00203FE2" w:rsidP="00E50A2C"/>
        </w:tc>
        <w:tc>
          <w:tcPr>
            <w:tcW w:w="3388" w:type="dxa"/>
          </w:tcPr>
          <w:p w:rsidR="00203FE2" w:rsidRPr="001168CB" w:rsidRDefault="00203FE2" w:rsidP="00E50A2C">
            <w:pPr>
              <w:rPr>
                <w:rFonts w:ascii="Berlin Sans FB Demi" w:hAnsi="Berlin Sans FB Demi"/>
              </w:rPr>
            </w:pPr>
            <w:r w:rsidRPr="001168CB">
              <w:rPr>
                <w:rFonts w:ascii="Berlin Sans FB Demi" w:hAnsi="Berlin Sans FB Demi"/>
              </w:rPr>
              <w:t>Suivre l’état des stocks</w:t>
            </w:r>
          </w:p>
        </w:tc>
        <w:tc>
          <w:tcPr>
            <w:tcW w:w="3639" w:type="dxa"/>
            <w:gridSpan w:val="3"/>
          </w:tcPr>
          <w:p w:rsidR="00203FE2" w:rsidRDefault="00203FE2" w:rsidP="00E50A2C"/>
        </w:tc>
        <w:tc>
          <w:tcPr>
            <w:tcW w:w="3638" w:type="dxa"/>
            <w:gridSpan w:val="3"/>
          </w:tcPr>
          <w:p w:rsidR="00203FE2" w:rsidRPr="00053BC8" w:rsidRDefault="00203FE2" w:rsidP="00E50A2C">
            <w:pPr>
              <w:pStyle w:val="Paragraphedeliste"/>
              <w:numPr>
                <w:ilvl w:val="0"/>
                <w:numId w:val="1"/>
              </w:numPr>
              <w:tabs>
                <w:tab w:val="left" w:pos="459"/>
              </w:tabs>
              <w:ind w:left="-108" w:firstLine="305"/>
              <w:rPr>
                <w:color w:val="5F497A" w:themeColor="accent4" w:themeShade="BF"/>
              </w:rPr>
            </w:pPr>
            <w:r w:rsidRPr="00053BC8">
              <w:rPr>
                <w:color w:val="5F497A" w:themeColor="accent4" w:themeShade="BF"/>
              </w:rPr>
              <w:t xml:space="preserve">La gestion des stocks </w:t>
            </w:r>
          </w:p>
        </w:tc>
        <w:tc>
          <w:tcPr>
            <w:tcW w:w="3638" w:type="dxa"/>
          </w:tcPr>
          <w:p w:rsidR="00203FE2" w:rsidRDefault="00203FE2" w:rsidP="00E50A2C"/>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sidRPr="009A7AED">
              <w:rPr>
                <w:rFonts w:ascii="Berlin Sans FB Demi" w:hAnsi="Berlin Sans FB Demi"/>
                <w:color w:val="C0504D" w:themeColor="accent2"/>
              </w:rPr>
              <w:t>RC1 : Mettre en œuvre les conditions favorables à l’activité libre et à l’expérimenta</w:t>
            </w:r>
            <w:r>
              <w:rPr>
                <w:rFonts w:ascii="Berlin Sans FB Demi" w:hAnsi="Berlin Sans FB Demi"/>
                <w:color w:val="C0504D" w:themeColor="accent2"/>
              </w:rPr>
              <w:t xml:space="preserve">tion </w:t>
            </w:r>
            <w:r w:rsidRPr="009A7AED">
              <w:rPr>
                <w:rFonts w:ascii="Berlin Sans FB Demi" w:hAnsi="Berlin Sans FB Demi"/>
                <w:color w:val="C0504D" w:themeColor="accent2"/>
              </w:rPr>
              <w:t>dans un contexte donné</w:t>
            </w:r>
          </w:p>
        </w:tc>
      </w:tr>
      <w:tr w:rsidR="00203FE2" w:rsidTr="00DF5136">
        <w:trPr>
          <w:jc w:val="center"/>
        </w:trPr>
        <w:tc>
          <w:tcPr>
            <w:tcW w:w="547" w:type="dxa"/>
            <w:vMerge/>
          </w:tcPr>
          <w:p w:rsidR="00203FE2" w:rsidRPr="00367F45" w:rsidRDefault="00203FE2" w:rsidP="00E50A2C"/>
        </w:tc>
        <w:tc>
          <w:tcPr>
            <w:tcW w:w="3388" w:type="dxa"/>
          </w:tcPr>
          <w:p w:rsidR="00203FE2" w:rsidRPr="009A7AED" w:rsidRDefault="00203FE2" w:rsidP="00E50A2C">
            <w:pPr>
              <w:pStyle w:val="Default"/>
              <w:rPr>
                <w:rFonts w:ascii="Berlin Sans FB Demi" w:hAnsi="Berlin Sans FB Demi" w:cstheme="minorBidi"/>
                <w:color w:val="auto"/>
                <w:sz w:val="22"/>
                <w:szCs w:val="22"/>
              </w:rPr>
            </w:pPr>
            <w:r w:rsidRPr="009A7AED">
              <w:rPr>
                <w:rFonts w:ascii="Berlin Sans FB Demi" w:hAnsi="Berlin Sans FB Demi" w:cstheme="minorBidi"/>
                <w:color w:val="auto"/>
                <w:sz w:val="22"/>
                <w:szCs w:val="22"/>
              </w:rPr>
              <w:t xml:space="preserve">Adapter et aménager un espace favorable à l’activité libre pour l’enfant </w:t>
            </w:r>
          </w:p>
        </w:tc>
        <w:tc>
          <w:tcPr>
            <w:tcW w:w="3639" w:type="dxa"/>
            <w:gridSpan w:val="3"/>
          </w:tcPr>
          <w:p w:rsidR="00203FE2" w:rsidRPr="00EC660B" w:rsidRDefault="00203FE2" w:rsidP="00E50A2C">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Respect des objectifs du projet d’accueil et des consignes données </w:t>
            </w:r>
          </w:p>
          <w:p w:rsidR="00203FE2" w:rsidRDefault="00203FE2" w:rsidP="00E50A2C">
            <w:r>
              <w:t xml:space="preserve">Prise en compte du degré de développement et de l’autonomie de l’enfant </w:t>
            </w:r>
          </w:p>
          <w:p w:rsidR="00203FE2" w:rsidRPr="00A17419" w:rsidRDefault="00203FE2" w:rsidP="00E50A2C">
            <w:pPr>
              <w:pStyle w:val="Default"/>
              <w:rPr>
                <w:rFonts w:asciiTheme="minorHAnsi" w:hAnsiTheme="minorHAnsi" w:cstheme="minorBidi"/>
                <w:color w:val="auto"/>
                <w:sz w:val="22"/>
                <w:szCs w:val="22"/>
              </w:rPr>
            </w:pPr>
            <w:r w:rsidRPr="009A7AED">
              <w:rPr>
                <w:rFonts w:asciiTheme="minorHAnsi" w:hAnsiTheme="minorHAnsi" w:cstheme="minorBidi"/>
                <w:color w:val="auto"/>
                <w:sz w:val="22"/>
                <w:szCs w:val="22"/>
              </w:rPr>
              <w:t xml:space="preserve">Création d’une ambiance adaptée au </w:t>
            </w:r>
            <w:r w:rsidRPr="00A17419">
              <w:rPr>
                <w:rFonts w:asciiTheme="minorHAnsi" w:hAnsiTheme="minorHAnsi" w:cstheme="minorBidi"/>
                <w:color w:val="auto"/>
                <w:sz w:val="22"/>
                <w:szCs w:val="22"/>
              </w:rPr>
              <w:t xml:space="preserve">jeu libre et à l’expérimentation </w:t>
            </w:r>
          </w:p>
          <w:p w:rsidR="00203FE2" w:rsidRPr="00A17419" w:rsidRDefault="00203FE2" w:rsidP="00E50A2C">
            <w:r w:rsidRPr="00A17419">
              <w:t xml:space="preserve">Choix du mobilier et du matériel </w:t>
            </w:r>
          </w:p>
          <w:p w:rsidR="00203FE2" w:rsidRDefault="00203FE2" w:rsidP="00E50A2C">
            <w:r w:rsidRPr="00A17419">
              <w:t>Réalisation d’éléments simples, décoratifs et fonctionnels sécurisés</w:t>
            </w:r>
            <w:r>
              <w:t xml:space="preserve"> </w:t>
            </w:r>
          </w:p>
        </w:tc>
        <w:tc>
          <w:tcPr>
            <w:tcW w:w="3638" w:type="dxa"/>
            <w:gridSpan w:val="3"/>
          </w:tcPr>
          <w:p w:rsidR="00203FE2" w:rsidRPr="009A7AED" w:rsidRDefault="00203FE2" w:rsidP="00E50A2C">
            <w:pPr>
              <w:pStyle w:val="Paragraphedeliste"/>
              <w:numPr>
                <w:ilvl w:val="0"/>
                <w:numId w:val="1"/>
              </w:numPr>
              <w:tabs>
                <w:tab w:val="left" w:pos="459"/>
              </w:tabs>
              <w:ind w:left="-108" w:firstLine="305"/>
              <w:rPr>
                <w:color w:val="F79646" w:themeColor="accent6"/>
              </w:rPr>
            </w:pPr>
            <w:r w:rsidRPr="009A7AED">
              <w:rPr>
                <w:color w:val="F79646" w:themeColor="accent6"/>
              </w:rPr>
              <w:t xml:space="preserve">Les différents espaces de jeu et de détente pour l’enfant </w:t>
            </w:r>
          </w:p>
          <w:p w:rsidR="00203FE2" w:rsidRPr="00F43A2D" w:rsidRDefault="00203FE2" w:rsidP="00E50A2C">
            <w:pPr>
              <w:pStyle w:val="Paragraphedeliste"/>
              <w:numPr>
                <w:ilvl w:val="0"/>
                <w:numId w:val="1"/>
              </w:numPr>
              <w:tabs>
                <w:tab w:val="left" w:pos="459"/>
              </w:tabs>
              <w:ind w:left="-108" w:firstLine="305"/>
              <w:rPr>
                <w:color w:val="9BBB59" w:themeColor="accent3"/>
              </w:rPr>
            </w:pPr>
            <w:r w:rsidRPr="009A7AED">
              <w:rPr>
                <w:color w:val="F79646" w:themeColor="accent6"/>
              </w:rPr>
              <w:t>Les conditions favorisant l’émergence d’activités libres et spontanées</w:t>
            </w:r>
            <w:r>
              <w:t xml:space="preserve"> </w:t>
            </w:r>
          </w:p>
        </w:tc>
        <w:tc>
          <w:tcPr>
            <w:tcW w:w="3638" w:type="dxa"/>
          </w:tcPr>
          <w:p w:rsidR="00203FE2" w:rsidRPr="009A7AED" w:rsidRDefault="00203FE2" w:rsidP="00E50A2C">
            <w:pPr>
              <w:pStyle w:val="Default"/>
              <w:rPr>
                <w:rFonts w:ascii="Berlin Sans FB Demi" w:hAnsi="Berlin Sans FB Demi" w:cstheme="minorBidi"/>
                <w:color w:val="auto"/>
                <w:sz w:val="22"/>
                <w:szCs w:val="22"/>
              </w:rPr>
            </w:pPr>
          </w:p>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Pr>
                <w:rFonts w:ascii="Berlin Sans FB Demi" w:hAnsi="Berlin Sans FB Demi"/>
                <w:color w:val="C0504D" w:themeColor="accent2"/>
              </w:rPr>
              <w:t>RC2 Mettre en œuvre des activités d’éveil en tenant compte de la singularité de l’enfant</w:t>
            </w:r>
          </w:p>
        </w:tc>
      </w:tr>
      <w:tr w:rsidR="00203FE2" w:rsidTr="00DF5136">
        <w:trPr>
          <w:jc w:val="center"/>
        </w:trPr>
        <w:tc>
          <w:tcPr>
            <w:tcW w:w="547" w:type="dxa"/>
            <w:vMerge/>
          </w:tcPr>
          <w:p w:rsidR="00203FE2" w:rsidRPr="00367F45" w:rsidRDefault="00203FE2" w:rsidP="00E50A2C"/>
        </w:tc>
        <w:tc>
          <w:tcPr>
            <w:tcW w:w="3388" w:type="dxa"/>
          </w:tcPr>
          <w:p w:rsidR="00203FE2" w:rsidRPr="001168CB" w:rsidRDefault="00203FE2" w:rsidP="00E50A2C">
            <w:pPr>
              <w:rPr>
                <w:rFonts w:ascii="Berlin Sans FB Demi" w:hAnsi="Berlin Sans FB Demi"/>
              </w:rPr>
            </w:pPr>
            <w:r w:rsidRPr="00684B1C">
              <w:rPr>
                <w:rFonts w:ascii="Berlin Sans FB Demi" w:hAnsi="Berlin Sans FB Demi"/>
              </w:rPr>
              <w:t>Préparer l’activité d’éveil</w:t>
            </w:r>
          </w:p>
        </w:tc>
        <w:tc>
          <w:tcPr>
            <w:tcW w:w="3639" w:type="dxa"/>
            <w:gridSpan w:val="3"/>
          </w:tcPr>
          <w:p w:rsidR="00203FE2" w:rsidRDefault="00203FE2" w:rsidP="00E50A2C">
            <w:r>
              <w:t>Sélectionner et préparer les activités ludiques</w:t>
            </w:r>
          </w:p>
        </w:tc>
        <w:tc>
          <w:tcPr>
            <w:tcW w:w="3638" w:type="dxa"/>
            <w:gridSpan w:val="3"/>
          </w:tcPr>
          <w:p w:rsidR="00203FE2" w:rsidRDefault="00203FE2" w:rsidP="00E50A2C">
            <w:pPr>
              <w:pStyle w:val="Paragraphedeliste"/>
              <w:numPr>
                <w:ilvl w:val="0"/>
                <w:numId w:val="1"/>
              </w:numPr>
              <w:tabs>
                <w:tab w:val="left" w:pos="459"/>
              </w:tabs>
              <w:ind w:left="-108" w:firstLine="305"/>
            </w:pPr>
            <w:r w:rsidRPr="00EC553F">
              <w:rPr>
                <w:color w:val="E36C0A" w:themeColor="accent6" w:themeShade="BF"/>
              </w:rPr>
              <w:t>Les activités d’éveil musical</w:t>
            </w:r>
          </w:p>
        </w:tc>
        <w:tc>
          <w:tcPr>
            <w:tcW w:w="3638" w:type="dxa"/>
          </w:tcPr>
          <w:p w:rsidR="00203FE2" w:rsidRDefault="00203FE2" w:rsidP="00E50A2C">
            <w:r>
              <w:t xml:space="preserve">Comptines en anglais </w:t>
            </w:r>
          </w:p>
        </w:tc>
      </w:tr>
      <w:tr w:rsidR="00203FE2" w:rsidTr="00E50A2C">
        <w:trPr>
          <w:jc w:val="center"/>
        </w:trPr>
        <w:tc>
          <w:tcPr>
            <w:tcW w:w="547" w:type="dxa"/>
            <w:vMerge/>
          </w:tcPr>
          <w:p w:rsidR="00203FE2" w:rsidRPr="00367F45" w:rsidRDefault="00203FE2" w:rsidP="00E50A2C"/>
        </w:tc>
        <w:tc>
          <w:tcPr>
            <w:tcW w:w="14303" w:type="dxa"/>
            <w:gridSpan w:val="8"/>
          </w:tcPr>
          <w:p w:rsidR="00203FE2" w:rsidRPr="001D1531" w:rsidRDefault="00203FE2" w:rsidP="00E50A2C">
            <w:pPr>
              <w:pStyle w:val="Default"/>
              <w:rPr>
                <w:rFonts w:ascii="Berlin Sans FB Demi" w:hAnsi="Berlin Sans FB Demi" w:cstheme="minorBidi"/>
                <w:color w:val="C0504D" w:themeColor="accent2"/>
                <w:sz w:val="22"/>
                <w:szCs w:val="22"/>
              </w:rPr>
            </w:pPr>
            <w:r w:rsidRPr="001D1531">
              <w:rPr>
                <w:rFonts w:ascii="Berlin Sans FB Demi" w:hAnsi="Berlin Sans FB Demi" w:cstheme="minorBidi"/>
                <w:color w:val="C0504D" w:themeColor="accent2"/>
                <w:sz w:val="22"/>
                <w:szCs w:val="22"/>
              </w:rPr>
              <w:t xml:space="preserve">RC3. Réaliser des soins du quotidien et accompagner l’enfant dans ses apprentissages </w:t>
            </w:r>
          </w:p>
        </w:tc>
      </w:tr>
      <w:tr w:rsidR="00203FE2" w:rsidTr="00DF5136">
        <w:trPr>
          <w:trHeight w:val="935"/>
          <w:jc w:val="center"/>
        </w:trPr>
        <w:tc>
          <w:tcPr>
            <w:tcW w:w="547" w:type="dxa"/>
            <w:vMerge/>
          </w:tcPr>
          <w:p w:rsidR="00203FE2" w:rsidRPr="00367F45" w:rsidRDefault="00203FE2" w:rsidP="00E50A2C"/>
        </w:tc>
        <w:tc>
          <w:tcPr>
            <w:tcW w:w="3388" w:type="dxa"/>
            <w:tcBorders>
              <w:bottom w:val="single" w:sz="4" w:space="0" w:color="auto"/>
              <w:right w:val="single" w:sz="4" w:space="0" w:color="auto"/>
            </w:tcBorders>
          </w:tcPr>
          <w:p w:rsidR="00203FE2" w:rsidRDefault="00203FE2" w:rsidP="00E50A2C">
            <w:pPr>
              <w:pStyle w:val="Default"/>
            </w:pPr>
            <w:r w:rsidRPr="001D1531">
              <w:rPr>
                <w:rFonts w:ascii="Berlin Sans FB Demi" w:hAnsi="Berlin Sans FB Demi" w:cstheme="minorBidi"/>
                <w:color w:val="auto"/>
                <w:sz w:val="22"/>
                <w:szCs w:val="22"/>
              </w:rPr>
              <w:t xml:space="preserve">Dispenser des soins liés à </w:t>
            </w:r>
            <w:r>
              <w:rPr>
                <w:rFonts w:ascii="Berlin Sans FB Demi" w:hAnsi="Berlin Sans FB Demi" w:cstheme="minorBidi"/>
                <w:color w:val="auto"/>
                <w:sz w:val="22"/>
                <w:szCs w:val="22"/>
              </w:rPr>
              <w:t>l'alimentation</w:t>
            </w:r>
          </w:p>
        </w:tc>
        <w:tc>
          <w:tcPr>
            <w:tcW w:w="3615" w:type="dxa"/>
            <w:gridSpan w:val="2"/>
            <w:tcBorders>
              <w:left w:val="single" w:sz="4" w:space="0" w:color="auto"/>
              <w:bottom w:val="single" w:sz="4" w:space="0" w:color="auto"/>
              <w:right w:val="single" w:sz="4" w:space="0" w:color="auto"/>
            </w:tcBorders>
          </w:tcPr>
          <w:p w:rsidR="00203FE2" w:rsidRPr="00BC6448" w:rsidRDefault="00203FE2" w:rsidP="00E50A2C">
            <w:pPr>
              <w:pStyle w:val="Default"/>
              <w:rPr>
                <w:rFonts w:asciiTheme="minorHAnsi" w:hAnsiTheme="minorHAnsi" w:cstheme="minorBidi"/>
                <w:color w:val="auto"/>
                <w:sz w:val="22"/>
                <w:szCs w:val="22"/>
              </w:rPr>
            </w:pPr>
            <w:r w:rsidRPr="00BC6448">
              <w:rPr>
                <w:rFonts w:asciiTheme="minorHAnsi" w:hAnsiTheme="minorHAnsi" w:cstheme="minorBidi"/>
                <w:color w:val="auto"/>
                <w:sz w:val="22"/>
                <w:szCs w:val="22"/>
              </w:rPr>
              <w:t xml:space="preserve">Accompagner et encourager dans l’apprentissage du repas partagé </w:t>
            </w:r>
          </w:p>
          <w:p w:rsidR="00203FE2" w:rsidRPr="001D1531" w:rsidRDefault="00203FE2" w:rsidP="00E50A2C">
            <w:r>
              <w:t xml:space="preserve">Attitude favorisant la découverte progressive des aliments </w:t>
            </w:r>
          </w:p>
        </w:tc>
        <w:tc>
          <w:tcPr>
            <w:tcW w:w="3615" w:type="dxa"/>
            <w:gridSpan w:val="2"/>
            <w:tcBorders>
              <w:left w:val="single" w:sz="4" w:space="0" w:color="auto"/>
              <w:bottom w:val="single" w:sz="4" w:space="0" w:color="auto"/>
              <w:right w:val="single" w:sz="4" w:space="0" w:color="auto"/>
            </w:tcBorders>
          </w:tcPr>
          <w:p w:rsidR="00203FE2" w:rsidRPr="00D1645C" w:rsidRDefault="00203FE2" w:rsidP="00E50A2C">
            <w:pPr>
              <w:pStyle w:val="Paragraphedeliste"/>
              <w:numPr>
                <w:ilvl w:val="0"/>
                <w:numId w:val="1"/>
              </w:numPr>
              <w:tabs>
                <w:tab w:val="left" w:pos="459"/>
              </w:tabs>
              <w:ind w:left="-108" w:firstLine="305"/>
              <w:rPr>
                <w:color w:val="8064A2" w:themeColor="accent4"/>
              </w:rPr>
            </w:pPr>
            <w:r w:rsidRPr="00D1645C">
              <w:rPr>
                <w:color w:val="8064A2" w:themeColor="accent4"/>
              </w:rPr>
              <w:t xml:space="preserve"> L’’aide à la prise de repas</w:t>
            </w:r>
          </w:p>
          <w:p w:rsidR="00203FE2" w:rsidRPr="00A17419" w:rsidRDefault="00203FE2" w:rsidP="00E50A2C">
            <w:pPr>
              <w:pStyle w:val="Paragraphedeliste"/>
              <w:numPr>
                <w:ilvl w:val="0"/>
                <w:numId w:val="1"/>
              </w:numPr>
              <w:tabs>
                <w:tab w:val="left" w:pos="459"/>
              </w:tabs>
              <w:ind w:left="-108" w:firstLine="305"/>
              <w:rPr>
                <w:color w:val="8064A2" w:themeColor="accent4"/>
              </w:rPr>
            </w:pPr>
            <w:r w:rsidRPr="00A17419">
              <w:rPr>
                <w:color w:val="8064A2" w:themeColor="accent4"/>
              </w:rPr>
              <w:t>Notions de pédagogie active</w:t>
            </w:r>
          </w:p>
          <w:p w:rsidR="00203FE2" w:rsidRPr="00A17419" w:rsidRDefault="00203FE2" w:rsidP="00E50A2C">
            <w:pPr>
              <w:tabs>
                <w:tab w:val="left" w:pos="459"/>
              </w:tabs>
              <w:ind w:left="-108"/>
              <w:rPr>
                <w:color w:val="8064A2" w:themeColor="accent4"/>
              </w:rPr>
            </w:pPr>
          </w:p>
          <w:p w:rsidR="00203FE2" w:rsidRPr="00A17419" w:rsidRDefault="00203FE2" w:rsidP="00E50A2C">
            <w:pPr>
              <w:pStyle w:val="Paragraphedeliste"/>
              <w:tabs>
                <w:tab w:val="left" w:pos="459"/>
              </w:tabs>
              <w:ind w:left="197"/>
              <w:rPr>
                <w:color w:val="8064A2" w:themeColor="accent4"/>
              </w:rPr>
            </w:pPr>
          </w:p>
        </w:tc>
        <w:tc>
          <w:tcPr>
            <w:tcW w:w="3685" w:type="dxa"/>
            <w:gridSpan w:val="3"/>
            <w:tcBorders>
              <w:left w:val="single" w:sz="4" w:space="0" w:color="auto"/>
              <w:bottom w:val="single" w:sz="4" w:space="0" w:color="auto"/>
            </w:tcBorders>
          </w:tcPr>
          <w:p w:rsidR="00203FE2" w:rsidRDefault="00203FE2" w:rsidP="00E50A2C"/>
          <w:p w:rsidR="00203FE2" w:rsidRDefault="00203FE2" w:rsidP="00E50A2C">
            <w:pPr>
              <w:rPr>
                <w:color w:val="8064A2" w:themeColor="accent4"/>
              </w:rPr>
            </w:pPr>
            <w:r>
              <w:rPr>
                <w:color w:val="8064A2" w:themeColor="accent4"/>
              </w:rPr>
              <w:t>A</w:t>
            </w:r>
            <w:r w:rsidRPr="00BC6448">
              <w:rPr>
                <w:color w:val="8064A2" w:themeColor="accent4"/>
              </w:rPr>
              <w:t>pprendre à goûter les aliments</w:t>
            </w:r>
          </w:p>
          <w:p w:rsidR="00203FE2" w:rsidRDefault="00203FE2" w:rsidP="00E50A2C"/>
        </w:tc>
      </w:tr>
      <w:tr w:rsidR="00203FE2" w:rsidTr="00DF5136">
        <w:trPr>
          <w:trHeight w:val="778"/>
          <w:jc w:val="center"/>
        </w:trPr>
        <w:tc>
          <w:tcPr>
            <w:tcW w:w="547" w:type="dxa"/>
            <w:vMerge/>
          </w:tcPr>
          <w:p w:rsidR="00203FE2" w:rsidRPr="00367F45" w:rsidRDefault="00203FE2" w:rsidP="00E50A2C"/>
        </w:tc>
        <w:tc>
          <w:tcPr>
            <w:tcW w:w="3388" w:type="dxa"/>
            <w:tcBorders>
              <w:top w:val="single" w:sz="4" w:space="0" w:color="auto"/>
              <w:right w:val="single" w:sz="4" w:space="0" w:color="auto"/>
            </w:tcBorders>
          </w:tcPr>
          <w:p w:rsidR="00203FE2" w:rsidRPr="001D1531" w:rsidRDefault="00203FE2" w:rsidP="00E50A2C">
            <w:pPr>
              <w:pStyle w:val="Default"/>
              <w:rPr>
                <w:rFonts w:ascii="Berlin Sans FB Demi" w:hAnsi="Berlin Sans FB Demi" w:cstheme="minorBidi"/>
                <w:color w:val="auto"/>
                <w:sz w:val="22"/>
                <w:szCs w:val="22"/>
              </w:rPr>
            </w:pPr>
            <w:r w:rsidRPr="001D1531">
              <w:rPr>
                <w:rFonts w:ascii="Berlin Sans FB Demi" w:hAnsi="Berlin Sans FB Demi" w:cstheme="minorBidi"/>
                <w:color w:val="auto"/>
                <w:sz w:val="22"/>
                <w:szCs w:val="22"/>
              </w:rPr>
              <w:t>Dispenser des soins liés à l’hygiène corporelle et au confort de l’enfant</w:t>
            </w:r>
          </w:p>
        </w:tc>
        <w:tc>
          <w:tcPr>
            <w:tcW w:w="3615" w:type="dxa"/>
            <w:gridSpan w:val="2"/>
            <w:tcBorders>
              <w:top w:val="single" w:sz="4" w:space="0" w:color="auto"/>
              <w:left w:val="single" w:sz="4" w:space="0" w:color="auto"/>
              <w:right w:val="single" w:sz="4" w:space="0" w:color="auto"/>
            </w:tcBorders>
          </w:tcPr>
          <w:p w:rsidR="00203FE2" w:rsidRPr="00BC6448" w:rsidRDefault="00203FE2" w:rsidP="00E50A2C">
            <w:pPr>
              <w:pStyle w:val="Default"/>
              <w:rPr>
                <w:rFonts w:asciiTheme="minorHAnsi" w:hAnsiTheme="minorHAnsi" w:cstheme="minorBidi"/>
                <w:color w:val="auto"/>
                <w:sz w:val="22"/>
                <w:szCs w:val="22"/>
              </w:rPr>
            </w:pPr>
            <w:r w:rsidRPr="00BC6448">
              <w:rPr>
                <w:rFonts w:asciiTheme="minorHAnsi" w:hAnsiTheme="minorHAnsi" w:cstheme="minorBidi"/>
                <w:color w:val="auto"/>
                <w:sz w:val="22"/>
                <w:szCs w:val="22"/>
              </w:rPr>
              <w:t xml:space="preserve">Repérer les premiers signes d’inconfort relatifs aux besoins physiologiques </w:t>
            </w:r>
          </w:p>
        </w:tc>
        <w:tc>
          <w:tcPr>
            <w:tcW w:w="3615" w:type="dxa"/>
            <w:gridSpan w:val="2"/>
            <w:tcBorders>
              <w:top w:val="single" w:sz="4" w:space="0" w:color="auto"/>
              <w:left w:val="single" w:sz="4" w:space="0" w:color="auto"/>
              <w:right w:val="single" w:sz="4" w:space="0" w:color="auto"/>
            </w:tcBorders>
          </w:tcPr>
          <w:p w:rsidR="00203FE2" w:rsidRPr="00A17419" w:rsidRDefault="00203FE2" w:rsidP="00E50A2C">
            <w:pPr>
              <w:pStyle w:val="Paragraphedeliste"/>
              <w:numPr>
                <w:ilvl w:val="0"/>
                <w:numId w:val="1"/>
              </w:numPr>
              <w:tabs>
                <w:tab w:val="left" w:pos="459"/>
              </w:tabs>
              <w:ind w:left="-108" w:firstLine="305"/>
              <w:rPr>
                <w:color w:val="4BACC6" w:themeColor="accent5"/>
              </w:rPr>
            </w:pPr>
            <w:r w:rsidRPr="00A17419">
              <w:rPr>
                <w:color w:val="4BACC6" w:themeColor="accent5"/>
              </w:rPr>
              <w:t xml:space="preserve">Prise de température </w:t>
            </w:r>
          </w:p>
          <w:p w:rsidR="00203FE2" w:rsidRPr="00A17419" w:rsidRDefault="00203FE2" w:rsidP="00E50A2C">
            <w:pPr>
              <w:pStyle w:val="Paragraphedeliste"/>
              <w:numPr>
                <w:ilvl w:val="0"/>
                <w:numId w:val="1"/>
              </w:numPr>
              <w:tabs>
                <w:tab w:val="left" w:pos="459"/>
              </w:tabs>
              <w:ind w:left="-108" w:firstLine="305"/>
              <w:rPr>
                <w:color w:val="4BACC6" w:themeColor="accent5"/>
              </w:rPr>
            </w:pPr>
            <w:r w:rsidRPr="00A17419">
              <w:rPr>
                <w:color w:val="4BACC6" w:themeColor="accent5"/>
              </w:rPr>
              <w:t>L’hydratation régulière</w:t>
            </w:r>
          </w:p>
        </w:tc>
        <w:tc>
          <w:tcPr>
            <w:tcW w:w="3685" w:type="dxa"/>
            <w:gridSpan w:val="3"/>
            <w:tcBorders>
              <w:top w:val="single" w:sz="4" w:space="0" w:color="auto"/>
              <w:left w:val="single" w:sz="4" w:space="0" w:color="auto"/>
            </w:tcBorders>
          </w:tcPr>
          <w:p w:rsidR="00203FE2" w:rsidRDefault="00203FE2" w:rsidP="00E50A2C">
            <w:pPr>
              <w:rPr>
                <w:color w:val="8064A2" w:themeColor="accent4"/>
              </w:rPr>
            </w:pPr>
          </w:p>
          <w:p w:rsidR="00203FE2" w:rsidRDefault="00203FE2" w:rsidP="00E50A2C">
            <w:pPr>
              <w:rPr>
                <w:color w:val="8064A2" w:themeColor="accent4"/>
              </w:rPr>
            </w:pPr>
          </w:p>
          <w:p w:rsidR="00203FE2" w:rsidRDefault="00203FE2" w:rsidP="00E50A2C"/>
        </w:tc>
      </w:tr>
      <w:tr w:rsidR="00203FE2" w:rsidTr="00DF5136">
        <w:trPr>
          <w:trHeight w:val="778"/>
          <w:jc w:val="center"/>
        </w:trPr>
        <w:tc>
          <w:tcPr>
            <w:tcW w:w="547" w:type="dxa"/>
            <w:vMerge/>
          </w:tcPr>
          <w:p w:rsidR="00203FE2" w:rsidRPr="00367F45" w:rsidRDefault="00203FE2" w:rsidP="00E50A2C"/>
        </w:tc>
        <w:tc>
          <w:tcPr>
            <w:tcW w:w="3388" w:type="dxa"/>
            <w:tcBorders>
              <w:top w:val="single" w:sz="4" w:space="0" w:color="auto"/>
              <w:right w:val="single" w:sz="4" w:space="0" w:color="auto"/>
            </w:tcBorders>
          </w:tcPr>
          <w:p w:rsidR="00203FE2" w:rsidRPr="0087207E" w:rsidRDefault="00203FE2" w:rsidP="00E50A2C">
            <w:pPr>
              <w:rPr>
                <w:color w:val="4BACC6" w:themeColor="accent5"/>
              </w:rPr>
            </w:pPr>
            <w:r w:rsidRPr="001D1531">
              <w:rPr>
                <w:rFonts w:ascii="Berlin Sans FB Demi" w:hAnsi="Berlin Sans FB Demi"/>
              </w:rPr>
              <w:t xml:space="preserve">Dispenser des soins liés </w:t>
            </w:r>
            <w:r>
              <w:rPr>
                <w:rFonts w:ascii="Berlin Sans FB Demi" w:hAnsi="Berlin Sans FB Demi"/>
              </w:rPr>
              <w:t>au sommeil</w:t>
            </w:r>
          </w:p>
        </w:tc>
        <w:tc>
          <w:tcPr>
            <w:tcW w:w="3615" w:type="dxa"/>
            <w:gridSpan w:val="2"/>
            <w:tcBorders>
              <w:top w:val="single" w:sz="4" w:space="0" w:color="auto"/>
              <w:left w:val="single" w:sz="4" w:space="0" w:color="auto"/>
              <w:right w:val="single" w:sz="4" w:space="0" w:color="auto"/>
            </w:tcBorders>
          </w:tcPr>
          <w:p w:rsidR="00203FE2" w:rsidRPr="00BC6448" w:rsidRDefault="00203FE2" w:rsidP="00E50A2C">
            <w:pPr>
              <w:pStyle w:val="Default"/>
              <w:rPr>
                <w:rFonts w:asciiTheme="minorHAnsi" w:hAnsiTheme="minorHAnsi" w:cstheme="minorBidi"/>
                <w:color w:val="auto"/>
                <w:sz w:val="22"/>
                <w:szCs w:val="22"/>
              </w:rPr>
            </w:pPr>
          </w:p>
        </w:tc>
        <w:tc>
          <w:tcPr>
            <w:tcW w:w="3615" w:type="dxa"/>
            <w:gridSpan w:val="2"/>
            <w:tcBorders>
              <w:top w:val="single" w:sz="4" w:space="0" w:color="auto"/>
              <w:left w:val="single" w:sz="4" w:space="0" w:color="auto"/>
              <w:right w:val="single" w:sz="4" w:space="0" w:color="auto"/>
            </w:tcBorders>
          </w:tcPr>
          <w:p w:rsidR="00203FE2" w:rsidRDefault="00203FE2" w:rsidP="00E50A2C">
            <w:pPr>
              <w:pStyle w:val="Paragraphedeliste"/>
              <w:numPr>
                <w:ilvl w:val="0"/>
                <w:numId w:val="1"/>
              </w:numPr>
              <w:tabs>
                <w:tab w:val="left" w:pos="459"/>
              </w:tabs>
              <w:spacing w:after="160" w:line="259" w:lineRule="auto"/>
              <w:ind w:left="-108" w:firstLine="305"/>
              <w:rPr>
                <w:color w:val="4BACC6" w:themeColor="accent5"/>
              </w:rPr>
            </w:pPr>
            <w:r w:rsidRPr="008F6CB1">
              <w:rPr>
                <w:color w:val="4BACC6" w:themeColor="accent5"/>
              </w:rPr>
              <w:t xml:space="preserve">La réfection du lit non occupé </w:t>
            </w:r>
          </w:p>
          <w:p w:rsidR="00203FE2" w:rsidRDefault="00203FE2" w:rsidP="00E50A2C">
            <w:pPr>
              <w:pStyle w:val="Paragraphedeliste"/>
              <w:numPr>
                <w:ilvl w:val="0"/>
                <w:numId w:val="1"/>
              </w:numPr>
              <w:tabs>
                <w:tab w:val="left" w:pos="459"/>
              </w:tabs>
              <w:spacing w:after="160" w:line="259" w:lineRule="auto"/>
              <w:ind w:left="-108" w:firstLine="305"/>
              <w:rPr>
                <w:color w:val="4BACC6" w:themeColor="accent5"/>
              </w:rPr>
            </w:pPr>
            <w:r w:rsidRPr="002E6B8A">
              <w:rPr>
                <w:color w:val="4BACC6" w:themeColor="accent5"/>
              </w:rPr>
              <w:t>La mort inattendue du nourrisson</w:t>
            </w:r>
          </w:p>
          <w:p w:rsidR="00203FE2" w:rsidRPr="0087207E" w:rsidRDefault="00203FE2" w:rsidP="00E50A2C">
            <w:pPr>
              <w:pStyle w:val="Paragraphedeliste"/>
              <w:numPr>
                <w:ilvl w:val="0"/>
                <w:numId w:val="1"/>
              </w:numPr>
              <w:tabs>
                <w:tab w:val="left" w:pos="459"/>
              </w:tabs>
              <w:spacing w:after="160" w:line="259" w:lineRule="auto"/>
              <w:ind w:left="-108" w:firstLine="305"/>
              <w:rPr>
                <w:color w:val="4BACC6" w:themeColor="accent5"/>
              </w:rPr>
            </w:pPr>
            <w:r w:rsidRPr="002E6B8A">
              <w:rPr>
                <w:color w:val="4BACC6" w:themeColor="accent5"/>
              </w:rPr>
              <w:t>Les conditions favorables à l’endormissement et au réveil</w:t>
            </w:r>
          </w:p>
        </w:tc>
        <w:tc>
          <w:tcPr>
            <w:tcW w:w="3685" w:type="dxa"/>
            <w:gridSpan w:val="3"/>
            <w:tcBorders>
              <w:top w:val="single" w:sz="4" w:space="0" w:color="auto"/>
              <w:left w:val="single" w:sz="4" w:space="0" w:color="auto"/>
            </w:tcBorders>
          </w:tcPr>
          <w:p w:rsidR="00203FE2" w:rsidRDefault="00203FE2" w:rsidP="00E50A2C">
            <w:pPr>
              <w:rPr>
                <w:color w:val="8064A2" w:themeColor="accent4"/>
              </w:rPr>
            </w:pPr>
          </w:p>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sidRPr="003B4337">
              <w:rPr>
                <w:rFonts w:ascii="Berlin Sans FB Demi" w:hAnsi="Berlin Sans FB Demi"/>
                <w:color w:val="C0504D" w:themeColor="accent2"/>
              </w:rPr>
              <w:t>RC4. Appliquer les protocoles liés à la santé de l’enfant</w:t>
            </w:r>
          </w:p>
        </w:tc>
      </w:tr>
      <w:tr w:rsidR="00203FE2" w:rsidTr="00DF5136">
        <w:trPr>
          <w:jc w:val="center"/>
        </w:trPr>
        <w:tc>
          <w:tcPr>
            <w:tcW w:w="547" w:type="dxa"/>
            <w:vMerge/>
          </w:tcPr>
          <w:p w:rsidR="00203FE2" w:rsidRPr="00367F45" w:rsidRDefault="00203FE2" w:rsidP="00E50A2C"/>
        </w:tc>
        <w:tc>
          <w:tcPr>
            <w:tcW w:w="3388" w:type="dxa"/>
            <w:tcBorders>
              <w:right w:val="single" w:sz="4" w:space="0" w:color="auto"/>
            </w:tcBorders>
          </w:tcPr>
          <w:p w:rsidR="00203FE2" w:rsidRPr="003B4337" w:rsidRDefault="00203FE2" w:rsidP="00E50A2C">
            <w:pPr>
              <w:pStyle w:val="Default"/>
              <w:rPr>
                <w:rFonts w:ascii="Berlin Sans FB Demi" w:hAnsi="Berlin Sans FB Demi" w:cstheme="minorBidi"/>
                <w:color w:val="auto"/>
                <w:sz w:val="22"/>
                <w:szCs w:val="22"/>
              </w:rPr>
            </w:pPr>
            <w:r w:rsidRPr="003B4337">
              <w:rPr>
                <w:rFonts w:ascii="Berlin Sans FB Demi" w:hAnsi="Berlin Sans FB Demi" w:cstheme="minorBidi"/>
                <w:color w:val="auto"/>
                <w:sz w:val="22"/>
                <w:szCs w:val="22"/>
              </w:rPr>
              <w:t xml:space="preserve">Repérer des signes d’altération de la santé et du comportement : maladie, malaise, maltraitance </w:t>
            </w:r>
          </w:p>
        </w:tc>
        <w:tc>
          <w:tcPr>
            <w:tcW w:w="3615" w:type="dxa"/>
            <w:gridSpan w:val="2"/>
            <w:tcBorders>
              <w:left w:val="single" w:sz="4" w:space="0" w:color="auto"/>
              <w:right w:val="single" w:sz="4" w:space="0" w:color="auto"/>
            </w:tcBorders>
          </w:tcPr>
          <w:p w:rsidR="00203FE2" w:rsidRDefault="00203FE2" w:rsidP="00E50A2C">
            <w:pPr>
              <w:pStyle w:val="Default"/>
              <w:rPr>
                <w:rFonts w:asciiTheme="minorHAnsi" w:hAnsiTheme="minorHAnsi" w:cstheme="minorBidi"/>
                <w:color w:val="auto"/>
                <w:sz w:val="22"/>
                <w:szCs w:val="22"/>
              </w:rPr>
            </w:pPr>
            <w:r w:rsidRPr="00A21DD6">
              <w:rPr>
                <w:rFonts w:asciiTheme="minorHAnsi" w:hAnsiTheme="minorHAnsi" w:cstheme="minorBidi"/>
                <w:color w:val="auto"/>
                <w:sz w:val="22"/>
                <w:szCs w:val="22"/>
              </w:rPr>
              <w:t>Repérer les signes physiques ou</w:t>
            </w:r>
            <w:r>
              <w:rPr>
                <w:rFonts w:asciiTheme="minorHAnsi" w:hAnsiTheme="minorHAnsi" w:cstheme="minorBidi"/>
                <w:color w:val="auto"/>
                <w:sz w:val="22"/>
                <w:szCs w:val="22"/>
              </w:rPr>
              <w:t xml:space="preserve"> </w:t>
            </w:r>
            <w:r w:rsidRPr="00A21DD6">
              <w:rPr>
                <w:rFonts w:asciiTheme="minorHAnsi" w:hAnsiTheme="minorHAnsi" w:cstheme="minorBidi"/>
                <w:color w:val="auto"/>
                <w:sz w:val="22"/>
                <w:szCs w:val="22"/>
              </w:rPr>
              <w:t>psychosomatiques, les</w:t>
            </w:r>
            <w:r>
              <w:rPr>
                <w:rFonts w:asciiTheme="minorHAnsi" w:hAnsiTheme="minorHAnsi" w:cstheme="minorBidi"/>
                <w:color w:val="auto"/>
                <w:sz w:val="22"/>
                <w:szCs w:val="22"/>
              </w:rPr>
              <w:t xml:space="preserve"> </w:t>
            </w:r>
            <w:r w:rsidRPr="00A21DD6">
              <w:rPr>
                <w:rFonts w:asciiTheme="minorHAnsi" w:hAnsiTheme="minorHAnsi" w:cstheme="minorBidi"/>
                <w:color w:val="auto"/>
                <w:sz w:val="22"/>
                <w:szCs w:val="22"/>
              </w:rPr>
              <w:t>changements de comportement</w:t>
            </w:r>
            <w:r>
              <w:rPr>
                <w:rFonts w:asciiTheme="minorHAnsi" w:hAnsiTheme="minorHAnsi" w:cstheme="minorBidi"/>
                <w:color w:val="auto"/>
                <w:sz w:val="22"/>
                <w:szCs w:val="22"/>
              </w:rPr>
              <w:t xml:space="preserve"> </w:t>
            </w:r>
            <w:r w:rsidRPr="00A21DD6">
              <w:rPr>
                <w:rFonts w:asciiTheme="minorHAnsi" w:hAnsiTheme="minorHAnsi" w:cstheme="minorBidi"/>
                <w:color w:val="auto"/>
                <w:sz w:val="22"/>
                <w:szCs w:val="22"/>
              </w:rPr>
              <w:t>susceptibles d’évoquer un mal-être, une maltraitance</w:t>
            </w:r>
          </w:p>
          <w:p w:rsidR="00203FE2" w:rsidRPr="003B4337" w:rsidRDefault="00203FE2" w:rsidP="00E50A2C">
            <w:pPr>
              <w:pStyle w:val="Default"/>
              <w:rPr>
                <w:rFonts w:asciiTheme="minorHAnsi" w:hAnsiTheme="minorHAnsi" w:cstheme="minorBidi"/>
                <w:color w:val="auto"/>
                <w:sz w:val="22"/>
                <w:szCs w:val="22"/>
              </w:rPr>
            </w:pPr>
            <w:r w:rsidRPr="003B4337">
              <w:rPr>
                <w:rFonts w:asciiTheme="minorHAnsi" w:hAnsiTheme="minorHAnsi" w:cstheme="minorBidi"/>
                <w:color w:val="auto"/>
                <w:sz w:val="22"/>
                <w:szCs w:val="22"/>
              </w:rPr>
              <w:t xml:space="preserve">Transmettre les éléments observés </w:t>
            </w:r>
          </w:p>
          <w:p w:rsidR="00203FE2" w:rsidRPr="00BC6448" w:rsidRDefault="00203FE2" w:rsidP="00E50A2C">
            <w:pPr>
              <w:pStyle w:val="Default"/>
              <w:rPr>
                <w:rFonts w:asciiTheme="minorHAnsi" w:hAnsiTheme="minorHAnsi" w:cstheme="minorBidi"/>
                <w:color w:val="auto"/>
                <w:sz w:val="22"/>
                <w:szCs w:val="22"/>
              </w:rPr>
            </w:pPr>
            <w:r w:rsidRPr="00BC6448">
              <w:rPr>
                <w:rFonts w:asciiTheme="minorHAnsi" w:hAnsiTheme="minorHAnsi" w:cstheme="minorBidi"/>
                <w:color w:val="auto"/>
                <w:sz w:val="22"/>
                <w:szCs w:val="22"/>
              </w:rPr>
              <w:t xml:space="preserve">Identifier les signes d’urgence, des signes d’alerte </w:t>
            </w:r>
          </w:p>
        </w:tc>
        <w:tc>
          <w:tcPr>
            <w:tcW w:w="3615" w:type="dxa"/>
            <w:gridSpan w:val="2"/>
            <w:tcBorders>
              <w:left w:val="single" w:sz="4" w:space="0" w:color="auto"/>
              <w:right w:val="single" w:sz="4" w:space="0" w:color="auto"/>
            </w:tcBorders>
          </w:tcPr>
          <w:p w:rsidR="00203FE2" w:rsidRPr="00A21DD6" w:rsidRDefault="00203FE2" w:rsidP="00E50A2C">
            <w:pPr>
              <w:pStyle w:val="Paragraphedeliste"/>
              <w:numPr>
                <w:ilvl w:val="0"/>
                <w:numId w:val="1"/>
              </w:numPr>
              <w:tabs>
                <w:tab w:val="left" w:pos="459"/>
              </w:tabs>
              <w:ind w:left="-108" w:firstLine="305"/>
              <w:rPr>
                <w:color w:val="4BACC6" w:themeColor="accent5"/>
              </w:rPr>
            </w:pPr>
            <w:r w:rsidRPr="00A21DD6">
              <w:rPr>
                <w:color w:val="4BACC6" w:themeColor="accent5"/>
              </w:rPr>
              <w:t>Notions de bientraitance et de</w:t>
            </w:r>
          </w:p>
          <w:p w:rsidR="00203FE2" w:rsidRPr="00A21DD6" w:rsidRDefault="00203FE2" w:rsidP="00E50A2C">
            <w:pPr>
              <w:tabs>
                <w:tab w:val="left" w:pos="459"/>
              </w:tabs>
              <w:ind w:left="-108"/>
              <w:rPr>
                <w:color w:val="4BACC6" w:themeColor="accent5"/>
              </w:rPr>
            </w:pPr>
            <w:r w:rsidRPr="00A21DD6">
              <w:rPr>
                <w:color w:val="4BACC6" w:themeColor="accent5"/>
              </w:rPr>
              <w:t>maltraitance</w:t>
            </w:r>
          </w:p>
          <w:p w:rsidR="00203FE2" w:rsidRPr="00A21DD6" w:rsidRDefault="00203FE2" w:rsidP="00E50A2C">
            <w:pPr>
              <w:pStyle w:val="Paragraphedeliste"/>
              <w:numPr>
                <w:ilvl w:val="0"/>
                <w:numId w:val="1"/>
              </w:numPr>
              <w:tabs>
                <w:tab w:val="left" w:pos="459"/>
              </w:tabs>
              <w:ind w:left="-108" w:firstLine="305"/>
              <w:rPr>
                <w:color w:val="4BACC6" w:themeColor="accent5"/>
              </w:rPr>
            </w:pPr>
            <w:r w:rsidRPr="00A21DD6">
              <w:rPr>
                <w:color w:val="4BACC6" w:themeColor="accent5"/>
              </w:rPr>
              <w:t>Processus de recueil des informations préoccupantes</w:t>
            </w:r>
          </w:p>
          <w:p w:rsidR="00203FE2" w:rsidRDefault="00203FE2" w:rsidP="00E50A2C">
            <w:pPr>
              <w:pStyle w:val="Paragraphedeliste"/>
              <w:tabs>
                <w:tab w:val="left" w:pos="459"/>
              </w:tabs>
              <w:ind w:left="197"/>
              <w:rPr>
                <w:color w:val="4BACC6" w:themeColor="accent5"/>
              </w:rPr>
            </w:pPr>
          </w:p>
          <w:p w:rsidR="00D1645C" w:rsidRDefault="00203FE2" w:rsidP="00D1645C">
            <w:pPr>
              <w:pStyle w:val="Paragraphedeliste"/>
              <w:numPr>
                <w:ilvl w:val="0"/>
                <w:numId w:val="1"/>
              </w:numPr>
              <w:tabs>
                <w:tab w:val="left" w:pos="459"/>
              </w:tabs>
              <w:ind w:left="-108" w:firstLine="305"/>
              <w:rPr>
                <w:color w:val="4BACC6" w:themeColor="accent5"/>
              </w:rPr>
            </w:pPr>
            <w:r w:rsidRPr="00A21DD6">
              <w:rPr>
                <w:color w:val="4BACC6" w:themeColor="accent5"/>
              </w:rPr>
              <w:t>L’hyperthermie</w:t>
            </w:r>
          </w:p>
          <w:p w:rsidR="00D1645C" w:rsidRPr="00D1645C" w:rsidRDefault="00D1645C" w:rsidP="00D1645C">
            <w:pPr>
              <w:pStyle w:val="Paragraphedeliste"/>
              <w:numPr>
                <w:ilvl w:val="0"/>
                <w:numId w:val="1"/>
              </w:numPr>
              <w:tabs>
                <w:tab w:val="left" w:pos="459"/>
              </w:tabs>
              <w:ind w:left="-108" w:firstLine="305"/>
              <w:rPr>
                <w:color w:val="4BACC6" w:themeColor="accent5"/>
              </w:rPr>
            </w:pPr>
            <w:r w:rsidRPr="00D1645C">
              <w:rPr>
                <w:color w:val="4BACC6" w:themeColor="accent5"/>
              </w:rPr>
              <w:t>Les maladies infectieuses et parasitaires de l’enfant</w:t>
            </w:r>
          </w:p>
          <w:p w:rsidR="00D1645C" w:rsidRPr="00D1645C" w:rsidRDefault="00D1645C" w:rsidP="00D1645C">
            <w:pPr>
              <w:tabs>
                <w:tab w:val="left" w:pos="459"/>
              </w:tabs>
              <w:rPr>
                <w:color w:val="4BACC6" w:themeColor="accent5"/>
              </w:rPr>
            </w:pPr>
          </w:p>
        </w:tc>
        <w:tc>
          <w:tcPr>
            <w:tcW w:w="3685" w:type="dxa"/>
            <w:gridSpan w:val="3"/>
            <w:tcBorders>
              <w:left w:val="single" w:sz="4" w:space="0" w:color="auto"/>
            </w:tcBorders>
          </w:tcPr>
          <w:p w:rsidR="00203FE2" w:rsidRPr="006704C2" w:rsidRDefault="00203FE2" w:rsidP="00E50A2C">
            <w:pPr>
              <w:rPr>
                <w:b/>
                <w:color w:val="C0504D" w:themeColor="accent2"/>
              </w:rPr>
            </w:pPr>
          </w:p>
        </w:tc>
      </w:tr>
      <w:tr w:rsidR="00203FE2" w:rsidTr="00DF5136">
        <w:trPr>
          <w:jc w:val="center"/>
        </w:trPr>
        <w:tc>
          <w:tcPr>
            <w:tcW w:w="547" w:type="dxa"/>
            <w:vMerge/>
          </w:tcPr>
          <w:p w:rsidR="00203FE2" w:rsidRPr="00367F45" w:rsidRDefault="00203FE2" w:rsidP="00E50A2C"/>
        </w:tc>
        <w:tc>
          <w:tcPr>
            <w:tcW w:w="3388" w:type="dxa"/>
            <w:tcBorders>
              <w:right w:val="single" w:sz="4" w:space="0" w:color="auto"/>
            </w:tcBorders>
          </w:tcPr>
          <w:p w:rsidR="00203FE2" w:rsidRPr="003B4337" w:rsidRDefault="00203FE2" w:rsidP="00E50A2C">
            <w:pPr>
              <w:pStyle w:val="Default"/>
              <w:rPr>
                <w:rFonts w:ascii="Berlin Sans FB Demi" w:hAnsi="Berlin Sans FB Demi" w:cstheme="minorBidi"/>
                <w:color w:val="auto"/>
                <w:sz w:val="22"/>
                <w:szCs w:val="22"/>
              </w:rPr>
            </w:pPr>
            <w:r>
              <w:rPr>
                <w:rFonts w:ascii="Berlin Sans FB Demi" w:hAnsi="Berlin Sans FB Demi" w:cstheme="minorBidi"/>
                <w:color w:val="auto"/>
                <w:sz w:val="22"/>
                <w:szCs w:val="22"/>
              </w:rPr>
              <w:t>Participer à l'application de protocole d'urgence</w:t>
            </w:r>
          </w:p>
        </w:tc>
        <w:tc>
          <w:tcPr>
            <w:tcW w:w="3615" w:type="dxa"/>
            <w:gridSpan w:val="2"/>
            <w:tcBorders>
              <w:left w:val="single" w:sz="4" w:space="0" w:color="auto"/>
              <w:right w:val="single" w:sz="4" w:space="0" w:color="auto"/>
            </w:tcBorders>
          </w:tcPr>
          <w:p w:rsidR="00203FE2" w:rsidRPr="003B4337" w:rsidRDefault="00203FE2" w:rsidP="00E50A2C">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Réaliser les gestes de premiers secours </w:t>
            </w:r>
          </w:p>
        </w:tc>
        <w:tc>
          <w:tcPr>
            <w:tcW w:w="3615" w:type="dxa"/>
            <w:gridSpan w:val="2"/>
            <w:tcBorders>
              <w:left w:val="single" w:sz="4" w:space="0" w:color="auto"/>
              <w:right w:val="single" w:sz="4" w:space="0" w:color="auto"/>
            </w:tcBorders>
          </w:tcPr>
          <w:p w:rsidR="00203FE2" w:rsidRDefault="00203FE2" w:rsidP="00E50A2C">
            <w:pPr>
              <w:pStyle w:val="Paragraphedeliste"/>
              <w:numPr>
                <w:ilvl w:val="0"/>
                <w:numId w:val="1"/>
              </w:numPr>
              <w:tabs>
                <w:tab w:val="left" w:pos="459"/>
              </w:tabs>
              <w:ind w:left="-108" w:firstLine="305"/>
              <w:rPr>
                <w:color w:val="4BACC6" w:themeColor="accent5"/>
              </w:rPr>
            </w:pPr>
            <w:r>
              <w:rPr>
                <w:color w:val="4BACC6" w:themeColor="accent5"/>
              </w:rPr>
              <w:t>SST</w:t>
            </w:r>
          </w:p>
        </w:tc>
        <w:tc>
          <w:tcPr>
            <w:tcW w:w="3685" w:type="dxa"/>
            <w:gridSpan w:val="3"/>
            <w:tcBorders>
              <w:left w:val="single" w:sz="4" w:space="0" w:color="auto"/>
            </w:tcBorders>
          </w:tcPr>
          <w:p w:rsidR="00203FE2" w:rsidRPr="006704C2" w:rsidRDefault="00203FE2" w:rsidP="00E50A2C">
            <w:pPr>
              <w:rPr>
                <w:b/>
                <w:color w:val="C0504D" w:themeColor="accent2"/>
              </w:rPr>
            </w:pPr>
          </w:p>
        </w:tc>
      </w:tr>
      <w:tr w:rsidR="00203FE2" w:rsidTr="00E50A2C">
        <w:trPr>
          <w:jc w:val="center"/>
        </w:trPr>
        <w:tc>
          <w:tcPr>
            <w:tcW w:w="547" w:type="dxa"/>
            <w:vMerge/>
          </w:tcPr>
          <w:p w:rsidR="00203FE2" w:rsidRPr="00367F45" w:rsidRDefault="00203FE2" w:rsidP="00E50A2C"/>
        </w:tc>
        <w:tc>
          <w:tcPr>
            <w:tcW w:w="14303" w:type="dxa"/>
            <w:gridSpan w:val="8"/>
          </w:tcPr>
          <w:p w:rsidR="00203FE2" w:rsidRPr="004E6DB0" w:rsidRDefault="00203FE2" w:rsidP="00E50A2C">
            <w:pPr>
              <w:pStyle w:val="Default"/>
              <w:rPr>
                <w:rFonts w:ascii="Berlin Sans FB Demi" w:hAnsi="Berlin Sans FB Demi" w:cstheme="minorBidi"/>
                <w:color w:val="C0504D" w:themeColor="accent2"/>
                <w:sz w:val="22"/>
                <w:szCs w:val="22"/>
              </w:rPr>
            </w:pPr>
          </w:p>
        </w:tc>
      </w:tr>
      <w:tr w:rsidR="00203FE2" w:rsidTr="00DF5136">
        <w:trPr>
          <w:jc w:val="center"/>
        </w:trPr>
        <w:tc>
          <w:tcPr>
            <w:tcW w:w="547" w:type="dxa"/>
            <w:vMerge/>
          </w:tcPr>
          <w:p w:rsidR="00203FE2" w:rsidRPr="00367F45" w:rsidRDefault="00203FE2" w:rsidP="00E50A2C"/>
        </w:tc>
        <w:tc>
          <w:tcPr>
            <w:tcW w:w="3388" w:type="dxa"/>
            <w:tcBorders>
              <w:right w:val="single" w:sz="4" w:space="0" w:color="auto"/>
            </w:tcBorders>
          </w:tcPr>
          <w:p w:rsidR="00203FE2" w:rsidRDefault="00203FE2" w:rsidP="00E31A82">
            <w:pPr>
              <w:pStyle w:val="Default"/>
              <w:rPr>
                <w:rFonts w:ascii="Berlin Sans FB Demi" w:hAnsi="Berlin Sans FB Demi" w:cstheme="minorBidi"/>
                <w:color w:val="auto"/>
                <w:sz w:val="22"/>
                <w:szCs w:val="22"/>
              </w:rPr>
            </w:pPr>
          </w:p>
        </w:tc>
        <w:tc>
          <w:tcPr>
            <w:tcW w:w="3615" w:type="dxa"/>
            <w:gridSpan w:val="2"/>
            <w:tcBorders>
              <w:left w:val="single" w:sz="4" w:space="0" w:color="auto"/>
              <w:right w:val="single" w:sz="4" w:space="0" w:color="auto"/>
            </w:tcBorders>
          </w:tcPr>
          <w:p w:rsidR="00203FE2" w:rsidRDefault="00203FE2" w:rsidP="00E50A2C">
            <w:pPr>
              <w:pStyle w:val="Default"/>
              <w:rPr>
                <w:rFonts w:asciiTheme="minorHAnsi" w:hAnsiTheme="minorHAnsi" w:cstheme="minorBidi"/>
                <w:color w:val="auto"/>
                <w:sz w:val="22"/>
                <w:szCs w:val="22"/>
              </w:rPr>
            </w:pPr>
          </w:p>
        </w:tc>
        <w:tc>
          <w:tcPr>
            <w:tcW w:w="3615" w:type="dxa"/>
            <w:gridSpan w:val="2"/>
            <w:tcBorders>
              <w:left w:val="single" w:sz="4" w:space="0" w:color="auto"/>
              <w:right w:val="single" w:sz="4" w:space="0" w:color="auto"/>
            </w:tcBorders>
          </w:tcPr>
          <w:p w:rsidR="00203FE2" w:rsidRPr="00EC6985" w:rsidRDefault="00203FE2" w:rsidP="00E50A2C">
            <w:pPr>
              <w:pStyle w:val="Paragraphedeliste"/>
              <w:numPr>
                <w:ilvl w:val="0"/>
                <w:numId w:val="1"/>
              </w:numPr>
              <w:tabs>
                <w:tab w:val="left" w:pos="459"/>
              </w:tabs>
              <w:ind w:left="-108" w:firstLine="305"/>
              <w:rPr>
                <w:color w:val="4BACC6" w:themeColor="accent5"/>
              </w:rPr>
            </w:pPr>
          </w:p>
        </w:tc>
        <w:tc>
          <w:tcPr>
            <w:tcW w:w="3685" w:type="dxa"/>
            <w:gridSpan w:val="3"/>
            <w:tcBorders>
              <w:left w:val="single" w:sz="4" w:space="0" w:color="auto"/>
            </w:tcBorders>
          </w:tcPr>
          <w:p w:rsidR="00203FE2" w:rsidRPr="006704C2" w:rsidRDefault="00203FE2" w:rsidP="00E50A2C">
            <w:pPr>
              <w:rPr>
                <w:b/>
                <w:color w:val="C0504D" w:themeColor="accent2"/>
              </w:rPr>
            </w:pPr>
          </w:p>
        </w:tc>
      </w:tr>
      <w:tr w:rsidR="00203FE2" w:rsidTr="00E50A2C">
        <w:trPr>
          <w:jc w:val="center"/>
        </w:trPr>
        <w:tc>
          <w:tcPr>
            <w:tcW w:w="547" w:type="dxa"/>
            <w:vMerge/>
          </w:tcPr>
          <w:p w:rsidR="00203FE2" w:rsidRPr="00367F45" w:rsidRDefault="00203FE2" w:rsidP="00E50A2C"/>
        </w:tc>
        <w:tc>
          <w:tcPr>
            <w:tcW w:w="14303" w:type="dxa"/>
            <w:gridSpan w:val="8"/>
          </w:tcPr>
          <w:p w:rsidR="00203FE2" w:rsidRPr="00F67E94" w:rsidRDefault="00203FE2" w:rsidP="00E50A2C">
            <w:pPr>
              <w:rPr>
                <w:rFonts w:ascii="Berlin Sans FB Demi" w:hAnsi="Berlin Sans FB Demi"/>
                <w:color w:val="C0504D" w:themeColor="accent2"/>
              </w:rPr>
            </w:pPr>
            <w:r w:rsidRPr="00F67E94">
              <w:rPr>
                <w:rFonts w:ascii="Berlin Sans FB Demi" w:hAnsi="Berlin Sans FB Demi"/>
                <w:color w:val="C0504D" w:themeColor="accent2"/>
              </w:rPr>
              <w:t>RS 4- Assurer les opérations d’entretien du logement et des espaces réservés à l’enfant</w:t>
            </w:r>
          </w:p>
        </w:tc>
      </w:tr>
      <w:tr w:rsidR="00203FE2" w:rsidTr="00DF5136">
        <w:trPr>
          <w:jc w:val="center"/>
        </w:trPr>
        <w:tc>
          <w:tcPr>
            <w:tcW w:w="547" w:type="dxa"/>
            <w:vMerge/>
          </w:tcPr>
          <w:p w:rsidR="00203FE2" w:rsidRPr="00367F45" w:rsidRDefault="00203FE2" w:rsidP="00E50A2C"/>
        </w:tc>
        <w:tc>
          <w:tcPr>
            <w:tcW w:w="3388" w:type="dxa"/>
          </w:tcPr>
          <w:p w:rsidR="00203FE2" w:rsidRPr="001168CB" w:rsidRDefault="00203FE2" w:rsidP="00E50A2C">
            <w:pPr>
              <w:rPr>
                <w:rFonts w:ascii="Berlin Sans FB Demi" w:hAnsi="Berlin Sans FB Demi"/>
              </w:rPr>
            </w:pPr>
            <w:r w:rsidRPr="001168CB">
              <w:rPr>
                <w:rFonts w:ascii="Berlin Sans FB Demi" w:hAnsi="Berlin Sans FB Demi"/>
              </w:rPr>
              <w:t>Mettre en œuvre les techniques de  nettoyage des espaces et équipements réservés à l’enfant</w:t>
            </w:r>
          </w:p>
        </w:tc>
        <w:tc>
          <w:tcPr>
            <w:tcW w:w="3639" w:type="dxa"/>
            <w:gridSpan w:val="3"/>
          </w:tcPr>
          <w:p w:rsidR="00203FE2" w:rsidRDefault="00203FE2" w:rsidP="00E50A2C">
            <w:r>
              <w:t>Réaliser l’achat de matériel et produits adaptés au domicile et à la garde d’enfants en fonction du budget disponible</w:t>
            </w:r>
          </w:p>
        </w:tc>
        <w:tc>
          <w:tcPr>
            <w:tcW w:w="3638" w:type="dxa"/>
            <w:gridSpan w:val="3"/>
          </w:tcPr>
          <w:p w:rsidR="00203FE2" w:rsidRPr="00053BC8" w:rsidRDefault="00203FE2" w:rsidP="00E50A2C">
            <w:pPr>
              <w:pStyle w:val="Paragraphedeliste"/>
              <w:numPr>
                <w:ilvl w:val="0"/>
                <w:numId w:val="7"/>
              </w:numPr>
              <w:rPr>
                <w:color w:val="5F497A" w:themeColor="accent4" w:themeShade="BF"/>
              </w:rPr>
            </w:pPr>
            <w:r w:rsidRPr="00053BC8">
              <w:rPr>
                <w:color w:val="5F497A" w:themeColor="accent4" w:themeShade="BF"/>
              </w:rPr>
              <w:t>La prévention du risque toxicologique en milieu familial</w:t>
            </w:r>
          </w:p>
          <w:p w:rsidR="00203FE2" w:rsidRPr="00053BC8" w:rsidRDefault="00203FE2" w:rsidP="00E50A2C">
            <w:pPr>
              <w:pStyle w:val="Paragraphedeliste"/>
              <w:numPr>
                <w:ilvl w:val="0"/>
                <w:numId w:val="7"/>
              </w:numPr>
            </w:pPr>
            <w:r w:rsidRPr="00053BC8">
              <w:rPr>
                <w:color w:val="5F497A" w:themeColor="accent4" w:themeShade="BF"/>
              </w:rPr>
              <w:t>Dépoussiérage mécanique</w:t>
            </w:r>
          </w:p>
          <w:p w:rsidR="00203FE2" w:rsidRPr="00D94044" w:rsidRDefault="00203FE2" w:rsidP="00E50A2C">
            <w:pPr>
              <w:pStyle w:val="Paragraphedeliste"/>
              <w:numPr>
                <w:ilvl w:val="0"/>
                <w:numId w:val="7"/>
              </w:numPr>
            </w:pPr>
            <w:r w:rsidRPr="00053BC8">
              <w:rPr>
                <w:color w:val="5F497A" w:themeColor="accent4" w:themeShade="BF"/>
              </w:rPr>
              <w:t>Nettoyage de la mam</w:t>
            </w:r>
          </w:p>
          <w:p w:rsidR="00203FE2" w:rsidRDefault="00203FE2" w:rsidP="00E50A2C">
            <w:pPr>
              <w:pStyle w:val="Paragraphedeliste"/>
              <w:numPr>
                <w:ilvl w:val="0"/>
                <w:numId w:val="7"/>
              </w:numPr>
            </w:pPr>
            <w:r w:rsidRPr="00D94044">
              <w:rPr>
                <w:color w:val="5F497A" w:themeColor="accent4" w:themeShade="BF"/>
              </w:rPr>
              <w:t>Nettoyage des appareils ménagers</w:t>
            </w:r>
          </w:p>
        </w:tc>
        <w:tc>
          <w:tcPr>
            <w:tcW w:w="3638" w:type="dxa"/>
          </w:tcPr>
          <w:p w:rsidR="00203FE2" w:rsidRDefault="00203FE2" w:rsidP="00E50A2C">
            <w:r>
              <w:t>Le risque chimique</w:t>
            </w:r>
          </w:p>
          <w:p w:rsidR="00203FE2" w:rsidRDefault="00203FE2" w:rsidP="00E50A2C">
            <w:r>
              <w:t>Mode opératoire et protocole</w:t>
            </w:r>
          </w:p>
          <w:p w:rsidR="00203FE2" w:rsidRDefault="00203FE2" w:rsidP="00E50A2C">
            <w:r>
              <w:t>Utilisation des abrasifs</w:t>
            </w:r>
          </w:p>
          <w:p w:rsidR="00203FE2" w:rsidRDefault="00203FE2" w:rsidP="00E50A2C">
            <w:r>
              <w:t>Développement durable et produit d’entretien</w:t>
            </w:r>
          </w:p>
        </w:tc>
      </w:tr>
      <w:tr w:rsidR="00203FE2" w:rsidTr="00E50A2C">
        <w:trPr>
          <w:jc w:val="center"/>
        </w:trPr>
        <w:tc>
          <w:tcPr>
            <w:tcW w:w="547" w:type="dxa"/>
            <w:vMerge/>
          </w:tcPr>
          <w:p w:rsidR="00203FE2" w:rsidRPr="00367F45" w:rsidRDefault="00203FE2" w:rsidP="00E50A2C"/>
        </w:tc>
        <w:tc>
          <w:tcPr>
            <w:tcW w:w="14303" w:type="dxa"/>
            <w:gridSpan w:val="8"/>
          </w:tcPr>
          <w:p w:rsidR="00203FE2" w:rsidRDefault="00203FE2" w:rsidP="00E50A2C">
            <w:r>
              <w:rPr>
                <w:rFonts w:ascii="Berlin Sans FB Demi" w:hAnsi="Berlin Sans FB Demi"/>
                <w:color w:val="C0504D" w:themeColor="accent2"/>
              </w:rPr>
              <w:t>RS 5- Elaborer des repas</w:t>
            </w:r>
          </w:p>
        </w:tc>
      </w:tr>
      <w:tr w:rsidR="00203FE2" w:rsidTr="00DF5136">
        <w:trPr>
          <w:jc w:val="center"/>
        </w:trPr>
        <w:tc>
          <w:tcPr>
            <w:tcW w:w="547" w:type="dxa"/>
            <w:vMerge/>
          </w:tcPr>
          <w:p w:rsidR="00203FE2" w:rsidRPr="00367F45" w:rsidRDefault="00203FE2" w:rsidP="00E50A2C"/>
        </w:tc>
        <w:tc>
          <w:tcPr>
            <w:tcW w:w="3388" w:type="dxa"/>
          </w:tcPr>
          <w:p w:rsidR="00203FE2" w:rsidRPr="001168CB" w:rsidRDefault="00203FE2" w:rsidP="00E50A2C">
            <w:pPr>
              <w:rPr>
                <w:rFonts w:ascii="Berlin Sans FB Demi" w:hAnsi="Berlin Sans FB Demi"/>
              </w:rPr>
            </w:pPr>
            <w:r>
              <w:rPr>
                <w:rFonts w:ascii="Berlin Sans FB Demi" w:hAnsi="Berlin Sans FB Demi"/>
              </w:rPr>
              <w:t>Concevoir des repas</w:t>
            </w:r>
          </w:p>
        </w:tc>
        <w:tc>
          <w:tcPr>
            <w:tcW w:w="3639" w:type="dxa"/>
            <w:gridSpan w:val="3"/>
          </w:tcPr>
          <w:p w:rsidR="00203FE2" w:rsidRDefault="00203FE2" w:rsidP="00E50A2C">
            <w:r>
              <w:t>Réaliser des achats alimentaires en conséquence</w:t>
            </w:r>
          </w:p>
          <w:p w:rsidR="00203FE2" w:rsidRDefault="00203FE2" w:rsidP="00E50A2C">
            <w:r>
              <w:t>Respect du budget allouer et du rapport qualité prix</w:t>
            </w:r>
          </w:p>
          <w:p w:rsidR="00203FE2" w:rsidRDefault="00203FE2" w:rsidP="00E50A2C">
            <w:r>
              <w:t>Prise en compte du PAI</w:t>
            </w:r>
          </w:p>
        </w:tc>
        <w:tc>
          <w:tcPr>
            <w:tcW w:w="3638" w:type="dxa"/>
            <w:gridSpan w:val="3"/>
          </w:tcPr>
          <w:p w:rsidR="00203FE2" w:rsidRDefault="00203FE2" w:rsidP="00E50A2C">
            <w:pPr>
              <w:pStyle w:val="Paragraphedeliste"/>
              <w:numPr>
                <w:ilvl w:val="0"/>
                <w:numId w:val="1"/>
              </w:numPr>
              <w:rPr>
                <w:color w:val="5F497A" w:themeColor="accent4" w:themeShade="BF"/>
              </w:rPr>
            </w:pPr>
            <w:r w:rsidRPr="00D94044">
              <w:rPr>
                <w:color w:val="5F497A" w:themeColor="accent4" w:themeShade="BF"/>
              </w:rPr>
              <w:t>Les régimes alimentaires</w:t>
            </w:r>
          </w:p>
          <w:p w:rsidR="00203FE2" w:rsidRDefault="00203FE2" w:rsidP="00E50A2C">
            <w:pPr>
              <w:pStyle w:val="Paragraphedeliste"/>
              <w:numPr>
                <w:ilvl w:val="0"/>
                <w:numId w:val="1"/>
              </w:numPr>
              <w:rPr>
                <w:color w:val="5F497A" w:themeColor="accent4" w:themeShade="BF"/>
              </w:rPr>
            </w:pPr>
            <w:r>
              <w:rPr>
                <w:color w:val="5F497A" w:themeColor="accent4" w:themeShade="BF"/>
              </w:rPr>
              <w:t>Evolution des besoins alimentaires en fonction de l’âge</w:t>
            </w:r>
          </w:p>
          <w:p w:rsidR="00203FE2" w:rsidRPr="00DB4296" w:rsidRDefault="00203FE2" w:rsidP="00E50A2C">
            <w:pPr>
              <w:pStyle w:val="Paragraphedeliste"/>
              <w:numPr>
                <w:ilvl w:val="0"/>
                <w:numId w:val="1"/>
              </w:numPr>
              <w:rPr>
                <w:color w:val="5F497A" w:themeColor="accent4" w:themeShade="BF"/>
              </w:rPr>
            </w:pPr>
            <w:r>
              <w:rPr>
                <w:color w:val="5F497A" w:themeColor="accent4" w:themeShade="BF"/>
              </w:rPr>
              <w:t>Comportement et habitude alimentaire</w:t>
            </w:r>
          </w:p>
          <w:p w:rsidR="00203FE2" w:rsidRDefault="00203FE2" w:rsidP="00E50A2C">
            <w:pPr>
              <w:pStyle w:val="Paragraphedeliste"/>
              <w:numPr>
                <w:ilvl w:val="0"/>
                <w:numId w:val="1"/>
              </w:numPr>
            </w:pPr>
            <w:r w:rsidRPr="00D94044">
              <w:rPr>
                <w:color w:val="5F497A" w:themeColor="accent4" w:themeShade="BF"/>
              </w:rPr>
              <w:t>Les formes de commercialisation des produits alimentaires et leur étiquetage</w:t>
            </w:r>
          </w:p>
        </w:tc>
        <w:tc>
          <w:tcPr>
            <w:tcW w:w="3638" w:type="dxa"/>
          </w:tcPr>
          <w:p w:rsidR="00203FE2" w:rsidRDefault="00203FE2" w:rsidP="00E50A2C">
            <w:r>
              <w:t>Allergie aux protéines de lait</w:t>
            </w:r>
          </w:p>
          <w:p w:rsidR="00203FE2" w:rsidRDefault="00203FE2" w:rsidP="00E50A2C">
            <w:r>
              <w:t>Evolution de l’alimentation</w:t>
            </w:r>
          </w:p>
          <w:p w:rsidR="00203FE2" w:rsidRDefault="00203FE2" w:rsidP="00E50A2C">
            <w:r>
              <w:t>- Préparations mixées</w:t>
            </w:r>
          </w:p>
          <w:p w:rsidR="00203FE2" w:rsidRDefault="00203FE2" w:rsidP="00E50A2C">
            <w:r>
              <w:t>- Mise en valeur des préparations culinaires</w:t>
            </w:r>
          </w:p>
          <w:p w:rsidR="00203FE2" w:rsidRDefault="00203FE2" w:rsidP="00E50A2C">
            <w:r>
              <w:t xml:space="preserve">TP : Mise en place d'un atelier perception sensorielle </w:t>
            </w:r>
          </w:p>
        </w:tc>
      </w:tr>
      <w:tr w:rsidR="00203FE2" w:rsidTr="00DF5136">
        <w:trPr>
          <w:jc w:val="center"/>
        </w:trPr>
        <w:tc>
          <w:tcPr>
            <w:tcW w:w="547" w:type="dxa"/>
            <w:tcBorders>
              <w:top w:val="nil"/>
            </w:tcBorders>
          </w:tcPr>
          <w:p w:rsidR="00203FE2" w:rsidRPr="00367F45" w:rsidRDefault="00203FE2" w:rsidP="00E50A2C"/>
        </w:tc>
        <w:tc>
          <w:tcPr>
            <w:tcW w:w="3388" w:type="dxa"/>
          </w:tcPr>
          <w:p w:rsidR="00203FE2" w:rsidRPr="001168CB" w:rsidRDefault="00203FE2" w:rsidP="00E50A2C">
            <w:pPr>
              <w:rPr>
                <w:rFonts w:ascii="Berlin Sans FB Demi" w:hAnsi="Berlin Sans FB Demi"/>
              </w:rPr>
            </w:pPr>
            <w:r>
              <w:rPr>
                <w:rFonts w:ascii="Berlin Sans FB Demi" w:hAnsi="Berlin Sans FB Demi"/>
              </w:rPr>
              <w:t>Préparer des repas en milieu familial</w:t>
            </w:r>
          </w:p>
        </w:tc>
        <w:tc>
          <w:tcPr>
            <w:tcW w:w="3639" w:type="dxa"/>
            <w:gridSpan w:val="3"/>
          </w:tcPr>
          <w:p w:rsidR="00203FE2" w:rsidRDefault="00203FE2" w:rsidP="00E50A2C">
            <w:r>
              <w:t xml:space="preserve">Réaliser des préparations </w:t>
            </w:r>
          </w:p>
          <w:p w:rsidR="00203FE2" w:rsidRDefault="00203FE2" w:rsidP="00E50A2C">
            <w:pPr>
              <w:tabs>
                <w:tab w:val="left" w:pos="234"/>
              </w:tabs>
              <w:rPr>
                <w:sz w:val="18"/>
              </w:rPr>
            </w:pPr>
            <w:r>
              <w:rPr>
                <w:sz w:val="18"/>
              </w:rPr>
              <w:tab/>
            </w:r>
            <w:r w:rsidRPr="00EC6985">
              <w:rPr>
                <w:sz w:val="18"/>
              </w:rPr>
              <w:t xml:space="preserve">Respect des recettes, des procédures d’utilisation, des modes d’emplois </w:t>
            </w:r>
          </w:p>
          <w:p w:rsidR="00203FE2" w:rsidRDefault="00203FE2" w:rsidP="00E50A2C">
            <w:pPr>
              <w:tabs>
                <w:tab w:val="left" w:pos="234"/>
              </w:tabs>
              <w:rPr>
                <w:sz w:val="18"/>
              </w:rPr>
            </w:pPr>
            <w:r>
              <w:rPr>
                <w:sz w:val="18"/>
              </w:rPr>
              <w:tab/>
            </w:r>
            <w:r w:rsidRPr="00EC6985">
              <w:rPr>
                <w:sz w:val="18"/>
              </w:rPr>
              <w:t xml:space="preserve">Respect du temps imparti </w:t>
            </w:r>
          </w:p>
          <w:p w:rsidR="00203FE2" w:rsidRPr="00EC6985" w:rsidRDefault="00203FE2" w:rsidP="00E50A2C">
            <w:pPr>
              <w:tabs>
                <w:tab w:val="left" w:pos="234"/>
              </w:tabs>
              <w:rPr>
                <w:sz w:val="18"/>
              </w:rPr>
            </w:pPr>
            <w:r>
              <w:rPr>
                <w:sz w:val="18"/>
              </w:rPr>
              <w:tab/>
            </w:r>
            <w:r w:rsidRPr="00EC6985">
              <w:rPr>
                <w:sz w:val="18"/>
              </w:rPr>
              <w:t xml:space="preserve">Résultat conforme aux critères organoleptiques </w:t>
            </w:r>
          </w:p>
          <w:p w:rsidR="00203FE2" w:rsidRDefault="00203FE2" w:rsidP="00E50A2C">
            <w:r>
              <w:lastRenderedPageBreak/>
              <w:t xml:space="preserve">Entreposer et conserver les denrées fraîches ou surgelées, les préparations culinaires </w:t>
            </w:r>
          </w:p>
        </w:tc>
        <w:tc>
          <w:tcPr>
            <w:tcW w:w="3638" w:type="dxa"/>
            <w:gridSpan w:val="3"/>
          </w:tcPr>
          <w:p w:rsidR="00203FE2" w:rsidRDefault="00203FE2" w:rsidP="00E50A2C">
            <w:pPr>
              <w:pStyle w:val="Paragraphedeliste"/>
              <w:numPr>
                <w:ilvl w:val="0"/>
                <w:numId w:val="1"/>
              </w:numPr>
              <w:rPr>
                <w:color w:val="5F497A" w:themeColor="accent4" w:themeShade="BF"/>
              </w:rPr>
            </w:pPr>
            <w:r w:rsidRPr="00DB4296">
              <w:rPr>
                <w:color w:val="5F497A" w:themeColor="accent4" w:themeShade="BF"/>
              </w:rPr>
              <w:lastRenderedPageBreak/>
              <w:t xml:space="preserve">Qualité organoleptique des préparations </w:t>
            </w:r>
          </w:p>
          <w:p w:rsidR="00203FE2" w:rsidRDefault="00203FE2" w:rsidP="00E50A2C">
            <w:pPr>
              <w:pStyle w:val="Paragraphedeliste"/>
              <w:numPr>
                <w:ilvl w:val="0"/>
                <w:numId w:val="1"/>
              </w:numPr>
              <w:rPr>
                <w:color w:val="5F497A" w:themeColor="accent4" w:themeShade="BF"/>
              </w:rPr>
            </w:pPr>
            <w:r w:rsidRPr="00404BBB">
              <w:rPr>
                <w:color w:val="5F497A" w:themeColor="accent4" w:themeShade="BF"/>
              </w:rPr>
              <w:t>Prévention des r</w:t>
            </w:r>
            <w:r>
              <w:rPr>
                <w:color w:val="5F497A" w:themeColor="accent4" w:themeShade="BF"/>
              </w:rPr>
              <w:t xml:space="preserve">isques microbiologiques lors du </w:t>
            </w:r>
            <w:r w:rsidRPr="00404BBB">
              <w:rPr>
                <w:color w:val="5F497A" w:themeColor="accent4" w:themeShade="BF"/>
              </w:rPr>
              <w:t xml:space="preserve">stockage, de la conservation </w:t>
            </w:r>
            <w:r w:rsidRPr="00404BBB">
              <w:rPr>
                <w:color w:val="5F497A" w:themeColor="accent4" w:themeShade="BF"/>
              </w:rPr>
              <w:lastRenderedPageBreak/>
              <w:t xml:space="preserve">et de la préparation des produits alimentaires </w:t>
            </w:r>
          </w:p>
          <w:p w:rsidR="00203FE2" w:rsidRPr="00404BBB" w:rsidRDefault="00203FE2" w:rsidP="00E50A2C">
            <w:pPr>
              <w:pStyle w:val="Paragraphedeliste"/>
              <w:numPr>
                <w:ilvl w:val="0"/>
                <w:numId w:val="1"/>
              </w:numPr>
              <w:rPr>
                <w:color w:val="5F497A" w:themeColor="accent4" w:themeShade="BF"/>
              </w:rPr>
            </w:pPr>
            <w:r w:rsidRPr="00404BBB">
              <w:rPr>
                <w:color w:val="5F497A" w:themeColor="accent4" w:themeShade="BF"/>
              </w:rPr>
              <w:t xml:space="preserve">Les intoxications alimentaires </w:t>
            </w:r>
          </w:p>
        </w:tc>
        <w:tc>
          <w:tcPr>
            <w:tcW w:w="3638" w:type="dxa"/>
          </w:tcPr>
          <w:p w:rsidR="00203FE2" w:rsidRDefault="00203FE2" w:rsidP="00E50A2C"/>
        </w:tc>
      </w:tr>
      <w:tr w:rsidR="00203FE2" w:rsidTr="00DF5136">
        <w:trPr>
          <w:jc w:val="center"/>
        </w:trPr>
        <w:tc>
          <w:tcPr>
            <w:tcW w:w="547" w:type="dxa"/>
            <w:tcBorders>
              <w:top w:val="nil"/>
            </w:tcBorders>
          </w:tcPr>
          <w:p w:rsidR="00203FE2" w:rsidRPr="00367F45" w:rsidRDefault="00203FE2" w:rsidP="00E50A2C"/>
        </w:tc>
        <w:tc>
          <w:tcPr>
            <w:tcW w:w="3388" w:type="dxa"/>
          </w:tcPr>
          <w:p w:rsidR="00203FE2" w:rsidRPr="001168CB" w:rsidRDefault="00203FE2" w:rsidP="00E50A2C">
            <w:pPr>
              <w:rPr>
                <w:rFonts w:ascii="Berlin Sans FB Demi" w:hAnsi="Berlin Sans FB Demi"/>
              </w:rPr>
            </w:pPr>
            <w:r w:rsidRPr="001168CB">
              <w:rPr>
                <w:rFonts w:ascii="Berlin Sans FB Demi" w:hAnsi="Berlin Sans FB Demi"/>
              </w:rPr>
              <w:t>Servir un repas en milieu familial</w:t>
            </w:r>
          </w:p>
        </w:tc>
        <w:tc>
          <w:tcPr>
            <w:tcW w:w="3639" w:type="dxa"/>
            <w:gridSpan w:val="3"/>
          </w:tcPr>
          <w:p w:rsidR="00203FE2" w:rsidRPr="001E689E" w:rsidRDefault="00203FE2" w:rsidP="00E50A2C">
            <w:pPr>
              <w:pStyle w:val="Default"/>
              <w:rPr>
                <w:rFonts w:asciiTheme="minorHAnsi" w:hAnsiTheme="minorHAnsi" w:cstheme="minorBidi"/>
                <w:color w:val="auto"/>
                <w:sz w:val="22"/>
                <w:szCs w:val="22"/>
              </w:rPr>
            </w:pPr>
            <w:r w:rsidRPr="001E689E">
              <w:rPr>
                <w:rFonts w:asciiTheme="minorHAnsi" w:hAnsiTheme="minorHAnsi" w:cstheme="minorBidi"/>
                <w:color w:val="auto"/>
                <w:sz w:val="22"/>
                <w:szCs w:val="22"/>
              </w:rPr>
              <w:t xml:space="preserve">Mettre en place les conditions favorables à la prise du repas </w:t>
            </w:r>
          </w:p>
          <w:p w:rsidR="00203FE2" w:rsidRDefault="00203FE2" w:rsidP="00E50A2C">
            <w:pPr>
              <w:tabs>
                <w:tab w:val="left" w:pos="234"/>
              </w:tabs>
              <w:rPr>
                <w:sz w:val="18"/>
              </w:rPr>
            </w:pPr>
            <w:r>
              <w:rPr>
                <w:sz w:val="18"/>
              </w:rPr>
              <w:tab/>
            </w:r>
            <w:r w:rsidRPr="00404BBB">
              <w:rPr>
                <w:sz w:val="18"/>
              </w:rPr>
              <w:t>Respect des besoins et des rythmes de l'enfant</w:t>
            </w:r>
          </w:p>
          <w:p w:rsidR="00203FE2" w:rsidRPr="00404BBB" w:rsidRDefault="00203FE2" w:rsidP="00E50A2C">
            <w:pPr>
              <w:tabs>
                <w:tab w:val="left" w:pos="234"/>
              </w:tabs>
              <w:rPr>
                <w:sz w:val="18"/>
              </w:rPr>
            </w:pPr>
            <w:r>
              <w:rPr>
                <w:sz w:val="18"/>
              </w:rPr>
              <w:tab/>
            </w:r>
            <w:r w:rsidRPr="00404BBB">
              <w:rPr>
                <w:sz w:val="18"/>
              </w:rPr>
              <w:t>Disposition rationnelle et sécurisée des espaces</w:t>
            </w:r>
          </w:p>
        </w:tc>
        <w:tc>
          <w:tcPr>
            <w:tcW w:w="3638" w:type="dxa"/>
            <w:gridSpan w:val="3"/>
          </w:tcPr>
          <w:p w:rsidR="00203FE2" w:rsidRPr="00404BBB" w:rsidRDefault="00203FE2" w:rsidP="00E50A2C">
            <w:pPr>
              <w:pStyle w:val="Paragraphedeliste"/>
              <w:numPr>
                <w:ilvl w:val="0"/>
                <w:numId w:val="1"/>
              </w:numPr>
              <w:rPr>
                <w:color w:val="5F497A" w:themeColor="accent4" w:themeShade="BF"/>
              </w:rPr>
            </w:pPr>
            <w:r w:rsidRPr="001E689E">
              <w:rPr>
                <w:color w:val="5F497A" w:themeColor="accent4" w:themeShade="BF"/>
              </w:rPr>
              <w:t>La fonction sociale du repas</w:t>
            </w:r>
          </w:p>
        </w:tc>
        <w:tc>
          <w:tcPr>
            <w:tcW w:w="3638" w:type="dxa"/>
          </w:tcPr>
          <w:p w:rsidR="00203FE2" w:rsidRDefault="00203FE2" w:rsidP="00E50A2C"/>
        </w:tc>
      </w:tr>
    </w:tbl>
    <w:p w:rsidR="00D1645C" w:rsidRDefault="00D1645C">
      <w:pPr>
        <w:rPr>
          <w:rFonts w:ascii="Berlin Sans FB Demi" w:hAnsi="Berlin Sans FB Demi"/>
          <w:sz w:val="28"/>
          <w:szCs w:val="28"/>
        </w:rPr>
      </w:pPr>
      <w:r>
        <w:rPr>
          <w:rFonts w:ascii="Berlin Sans FB Demi" w:hAnsi="Berlin Sans FB Demi"/>
          <w:sz w:val="28"/>
          <w:szCs w:val="28"/>
        </w:rPr>
        <w:br w:type="page"/>
      </w:r>
    </w:p>
    <w:p w:rsidR="00DF66D0" w:rsidRPr="000C5A5C" w:rsidRDefault="00DF66D0" w:rsidP="00DF66D0">
      <w:pPr>
        <w:spacing w:after="240"/>
        <w:jc w:val="center"/>
        <w:rPr>
          <w:rFonts w:ascii="Berlin Sans FB Demi" w:eastAsia="SimSun" w:hAnsi="Berlin Sans FB Demi" w:cs="Mangal"/>
          <w:b/>
          <w:bCs/>
          <w:kern w:val="3"/>
          <w:sz w:val="28"/>
          <w:szCs w:val="28"/>
          <w:lang w:eastAsia="zh-CN" w:bidi="hi-IN"/>
        </w:rPr>
      </w:pPr>
      <w:r w:rsidRPr="000C5A5C">
        <w:rPr>
          <w:rFonts w:ascii="Berlin Sans FB Demi" w:hAnsi="Berlin Sans FB Demi"/>
          <w:sz w:val="28"/>
          <w:szCs w:val="28"/>
        </w:rPr>
        <w:lastRenderedPageBreak/>
        <w:t xml:space="preserve">CONTEXTE PROFESSIONNEL </w:t>
      </w:r>
      <w:r w:rsidR="00203FE2">
        <w:rPr>
          <w:rFonts w:ascii="Berlin Sans FB Demi" w:hAnsi="Berlin Sans FB Demi"/>
          <w:sz w:val="28"/>
          <w:szCs w:val="28"/>
        </w:rPr>
        <w:t>6</w:t>
      </w:r>
      <w:r w:rsidRPr="000C5A5C">
        <w:rPr>
          <w:rFonts w:ascii="Berlin Sans FB Demi" w:eastAsia="SimSun" w:hAnsi="Berlin Sans FB Demi" w:cs="Mangal"/>
          <w:b/>
          <w:bCs/>
          <w:kern w:val="3"/>
          <w:sz w:val="28"/>
          <w:szCs w:val="28"/>
          <w:lang w:eastAsia="zh-CN" w:bidi="hi-IN"/>
        </w:rPr>
        <w:t> : A domicile</w:t>
      </w:r>
    </w:p>
    <w:tbl>
      <w:tblPr>
        <w:tblStyle w:val="Grilledutableau"/>
        <w:tblW w:w="0" w:type="auto"/>
        <w:tblInd w:w="578" w:type="dxa"/>
        <w:tblLook w:val="04A0" w:firstRow="1" w:lastRow="0" w:firstColumn="1" w:lastColumn="0" w:noHBand="0" w:noVBand="1"/>
      </w:tblPr>
      <w:tblGrid>
        <w:gridCol w:w="6867"/>
        <w:gridCol w:w="6775"/>
      </w:tblGrid>
      <w:tr w:rsidR="00DF66D0" w:rsidRPr="00503564" w:rsidTr="00DF66D0">
        <w:tc>
          <w:tcPr>
            <w:tcW w:w="6997" w:type="dxa"/>
          </w:tcPr>
          <w:p w:rsidR="00DF66D0" w:rsidRPr="005A1A9F" w:rsidRDefault="00DF66D0" w:rsidP="00DF66D0">
            <w:pPr>
              <w:jc w:val="center"/>
              <w:rPr>
                <w:rFonts w:ascii="Berlin Sans FB Demi" w:hAnsi="Berlin Sans FB Demi"/>
                <w:sz w:val="24"/>
                <w:szCs w:val="28"/>
              </w:rPr>
            </w:pPr>
            <w:r w:rsidRPr="005A1A9F">
              <w:rPr>
                <w:rFonts w:ascii="Berlin Sans FB Demi" w:hAnsi="Berlin Sans FB Demi"/>
                <w:sz w:val="24"/>
                <w:szCs w:val="28"/>
              </w:rPr>
              <w:t>Solange est assistance maternelle. Elle a obtenu son agrément pour 3 enfants qu’elle accueille à son domicile : Sylvain (4 mois) , Agathe (12 mois) et Léo (23 mois).</w:t>
            </w:r>
          </w:p>
          <w:p w:rsidR="00DF66D0" w:rsidRPr="005A1A9F" w:rsidRDefault="00DF66D0" w:rsidP="00DF66D0">
            <w:pPr>
              <w:jc w:val="center"/>
              <w:rPr>
                <w:rFonts w:ascii="Berlin Sans FB Demi" w:hAnsi="Berlin Sans FB Demi"/>
                <w:sz w:val="24"/>
                <w:szCs w:val="28"/>
              </w:rPr>
            </w:pPr>
          </w:p>
          <w:p w:rsidR="00DF66D0" w:rsidRPr="005A1A9F" w:rsidRDefault="00DF66D0" w:rsidP="00DF66D0">
            <w:pPr>
              <w:jc w:val="center"/>
              <w:rPr>
                <w:rFonts w:ascii="Berlin Sans FB Demi" w:hAnsi="Berlin Sans FB Demi"/>
                <w:color w:val="548DD4" w:themeColor="text2" w:themeTint="99"/>
                <w:sz w:val="24"/>
                <w:szCs w:val="28"/>
              </w:rPr>
            </w:pPr>
          </w:p>
          <w:p w:rsidR="00DF66D0" w:rsidRPr="005A1A9F" w:rsidRDefault="00DF66D0" w:rsidP="00DF66D0">
            <w:pPr>
              <w:jc w:val="center"/>
              <w:rPr>
                <w:rFonts w:ascii="Berlin Sans FB Demi" w:hAnsi="Berlin Sans FB Demi"/>
                <w:color w:val="548DD4" w:themeColor="text2" w:themeTint="99"/>
                <w:sz w:val="24"/>
                <w:szCs w:val="28"/>
              </w:rPr>
            </w:pPr>
            <w:r w:rsidRPr="005A1A9F">
              <w:rPr>
                <w:noProof/>
                <w:sz w:val="24"/>
                <w:lang w:eastAsia="fr-FR"/>
              </w:rPr>
              <w:drawing>
                <wp:inline distT="0" distB="0" distL="0" distR="0">
                  <wp:extent cx="1609725" cy="1609725"/>
                  <wp:effectExtent l="0" t="0" r="9525" b="9525"/>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609725" cy="1609725"/>
                          </a:xfrm>
                          <a:prstGeom prst="rect">
                            <a:avLst/>
                          </a:prstGeom>
                        </pic:spPr>
                      </pic:pic>
                    </a:graphicData>
                  </a:graphic>
                </wp:inline>
              </w:drawing>
            </w:r>
          </w:p>
          <w:p w:rsidR="00DF66D0" w:rsidRPr="005A1A9F" w:rsidRDefault="00DF66D0" w:rsidP="00DF66D0">
            <w:pPr>
              <w:jc w:val="center"/>
              <w:rPr>
                <w:rFonts w:ascii="Berlin Sans FB Demi" w:hAnsi="Berlin Sans FB Demi"/>
                <w:color w:val="548DD4" w:themeColor="text2" w:themeTint="99"/>
                <w:sz w:val="24"/>
                <w:szCs w:val="28"/>
              </w:rPr>
            </w:pPr>
            <w:r w:rsidRPr="005A1A9F">
              <w:rPr>
                <w:noProof/>
                <w:sz w:val="24"/>
                <w:lang w:eastAsia="fr-FR"/>
              </w:rPr>
              <w:drawing>
                <wp:inline distT="0" distB="0" distL="0" distR="0">
                  <wp:extent cx="2514600" cy="1695450"/>
                  <wp:effectExtent l="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514600" cy="1695450"/>
                          </a:xfrm>
                          <a:prstGeom prst="rect">
                            <a:avLst/>
                          </a:prstGeom>
                        </pic:spPr>
                      </pic:pic>
                    </a:graphicData>
                  </a:graphic>
                </wp:inline>
              </w:drawing>
            </w:r>
          </w:p>
          <w:p w:rsidR="00DF66D0" w:rsidRPr="005A1A9F" w:rsidRDefault="00DF66D0" w:rsidP="00DF66D0">
            <w:pPr>
              <w:rPr>
                <w:rFonts w:ascii="Berlin Sans FB Demi" w:hAnsi="Berlin Sans FB Demi"/>
                <w:color w:val="548DD4" w:themeColor="text2" w:themeTint="99"/>
                <w:sz w:val="24"/>
                <w:szCs w:val="28"/>
              </w:rPr>
            </w:pPr>
          </w:p>
        </w:tc>
        <w:tc>
          <w:tcPr>
            <w:tcW w:w="6997" w:type="dxa"/>
          </w:tcPr>
          <w:p w:rsidR="00DF66D0" w:rsidRPr="005A1A9F" w:rsidRDefault="00DF66D0" w:rsidP="00DF66D0">
            <w:pPr>
              <w:jc w:val="center"/>
              <w:rPr>
                <w:rFonts w:ascii="Berlin Sans FB Demi" w:hAnsi="Berlin Sans FB Demi"/>
                <w:sz w:val="24"/>
                <w:szCs w:val="28"/>
              </w:rPr>
            </w:pPr>
            <w:r w:rsidRPr="005A1A9F">
              <w:rPr>
                <w:rFonts w:ascii="Berlin Sans FB Demi" w:hAnsi="Berlin Sans FB Demi"/>
                <w:sz w:val="24"/>
                <w:szCs w:val="28"/>
              </w:rPr>
              <w:t>L’objectif de ce mode de garde est de contribuer à l’éveil et à l’épanouissement des enfants qui sont confiés à l’assistante maternelle, grâce à des soins et activités éducatives adaptés à chacun en fonction de ses besoins singuliers.</w:t>
            </w:r>
          </w:p>
          <w:p w:rsidR="00DF66D0" w:rsidRPr="005A1A9F" w:rsidRDefault="00DF66D0" w:rsidP="00DF66D0">
            <w:pPr>
              <w:jc w:val="center"/>
              <w:rPr>
                <w:rFonts w:ascii="Berlin Sans FB Demi" w:hAnsi="Berlin Sans FB Demi"/>
                <w:sz w:val="24"/>
                <w:szCs w:val="28"/>
              </w:rPr>
            </w:pPr>
            <w:r w:rsidRPr="005A1A9F">
              <w:rPr>
                <w:rFonts w:ascii="Berlin Sans FB Demi" w:hAnsi="Berlin Sans FB Demi"/>
                <w:sz w:val="24"/>
                <w:szCs w:val="28"/>
              </w:rPr>
              <w:t>Ce mode de garde est aussi une alternative aux autres modes de garde (crèche, halte-garderie…).</w:t>
            </w:r>
          </w:p>
          <w:p w:rsidR="00DF66D0" w:rsidRPr="005A1A9F" w:rsidRDefault="00DF66D0" w:rsidP="00DF66D0">
            <w:pPr>
              <w:rPr>
                <w:rFonts w:ascii="Berlin Sans FB Demi" w:hAnsi="Berlin Sans FB Demi"/>
                <w:color w:val="548DD4" w:themeColor="text2" w:themeTint="99"/>
                <w:sz w:val="24"/>
                <w:szCs w:val="28"/>
              </w:rPr>
            </w:pPr>
          </w:p>
          <w:p w:rsidR="00DF66D0" w:rsidRPr="005A1A9F" w:rsidRDefault="00DF66D0" w:rsidP="00DF66D0">
            <w:pPr>
              <w:jc w:val="center"/>
              <w:rPr>
                <w:rFonts w:ascii="Berlin Sans FB Demi" w:hAnsi="Berlin Sans FB Demi"/>
                <w:sz w:val="24"/>
                <w:szCs w:val="28"/>
              </w:rPr>
            </w:pPr>
            <w:r w:rsidRPr="005A1A9F">
              <w:rPr>
                <w:rFonts w:ascii="Berlin Sans FB Demi" w:hAnsi="Berlin Sans FB Demi"/>
                <w:sz w:val="24"/>
                <w:szCs w:val="28"/>
              </w:rPr>
              <w:t>Solange habite un pavillon avec un jardinet, non loin du centre-ville et à proximité d’un parc. Le pavillon comprend :</w:t>
            </w:r>
          </w:p>
          <w:p w:rsidR="00DF66D0" w:rsidRPr="005A1A9F" w:rsidRDefault="00DF66D0" w:rsidP="00DF66D0">
            <w:pPr>
              <w:pStyle w:val="Paragraphedeliste"/>
              <w:numPr>
                <w:ilvl w:val="0"/>
                <w:numId w:val="5"/>
              </w:numPr>
              <w:rPr>
                <w:rFonts w:ascii="Berlin Sans FB Demi" w:hAnsi="Berlin Sans FB Demi"/>
                <w:sz w:val="24"/>
                <w:szCs w:val="28"/>
              </w:rPr>
            </w:pPr>
            <w:r w:rsidRPr="005A1A9F">
              <w:rPr>
                <w:rFonts w:ascii="Berlin Sans FB Demi" w:hAnsi="Berlin Sans FB Demi"/>
                <w:sz w:val="24"/>
                <w:szCs w:val="28"/>
              </w:rPr>
              <w:t>Au rez-de-chaussée : la cuisine, la salle à manger/séjour, une salle d’eau et les toilettes,</w:t>
            </w:r>
          </w:p>
          <w:p w:rsidR="00DF66D0" w:rsidRPr="005A1A9F" w:rsidRDefault="00DF66D0" w:rsidP="00DF66D0">
            <w:pPr>
              <w:pStyle w:val="Paragraphedeliste"/>
              <w:numPr>
                <w:ilvl w:val="0"/>
                <w:numId w:val="5"/>
              </w:numPr>
              <w:rPr>
                <w:rFonts w:ascii="Berlin Sans FB Demi" w:hAnsi="Berlin Sans FB Demi"/>
                <w:sz w:val="24"/>
                <w:szCs w:val="28"/>
              </w:rPr>
            </w:pPr>
            <w:r w:rsidRPr="005A1A9F">
              <w:rPr>
                <w:rFonts w:ascii="Berlin Sans FB Demi" w:hAnsi="Berlin Sans FB Demi"/>
                <w:sz w:val="24"/>
                <w:szCs w:val="28"/>
              </w:rPr>
              <w:t>A l’étage : 3 chambres, une salle de bains et des toilettes</w:t>
            </w:r>
          </w:p>
          <w:p w:rsidR="00DF66D0" w:rsidRPr="005A1A9F" w:rsidRDefault="00DF66D0" w:rsidP="00DF66D0">
            <w:pPr>
              <w:rPr>
                <w:rFonts w:ascii="Berlin Sans FB Demi" w:hAnsi="Berlin Sans FB Demi"/>
                <w:sz w:val="24"/>
                <w:szCs w:val="28"/>
              </w:rPr>
            </w:pP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Solange a deux enfants : une fille de 11 ans en 6</w:t>
            </w:r>
            <w:r w:rsidRPr="005A1A9F">
              <w:rPr>
                <w:rFonts w:ascii="Berlin Sans FB Demi" w:hAnsi="Berlin Sans FB Demi"/>
                <w:sz w:val="24"/>
                <w:szCs w:val="28"/>
                <w:vertAlign w:val="superscript"/>
              </w:rPr>
              <w:t>ème</w:t>
            </w:r>
            <w:r w:rsidRPr="005A1A9F">
              <w:rPr>
                <w:rFonts w:ascii="Berlin Sans FB Demi" w:hAnsi="Berlin Sans FB Demi"/>
                <w:sz w:val="24"/>
                <w:szCs w:val="28"/>
              </w:rPr>
              <w:t xml:space="preserve"> et un garçon de 15 ans en 2</w:t>
            </w:r>
            <w:r w:rsidRPr="005A1A9F">
              <w:rPr>
                <w:rFonts w:ascii="Berlin Sans FB Demi" w:hAnsi="Berlin Sans FB Demi"/>
                <w:sz w:val="24"/>
                <w:szCs w:val="28"/>
                <w:vertAlign w:val="superscript"/>
              </w:rPr>
              <w:t>nde</w:t>
            </w:r>
            <w:r w:rsidRPr="005A1A9F">
              <w:rPr>
                <w:rFonts w:ascii="Berlin Sans FB Demi" w:hAnsi="Berlin Sans FB Demi"/>
                <w:sz w:val="24"/>
                <w:szCs w:val="28"/>
              </w:rPr>
              <w:t>. Ils sont demi-pensionnaires dans leurs établissements respectifs.</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Sylvain (4 mois) est présent du lundi au vendredi de 7 h 30 à 13 h 30.</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Agathe (12 mois) est présente du lundi au vendredi de 7 h 30 à 17 h 30.</w:t>
            </w:r>
          </w:p>
          <w:p w:rsidR="00DF66D0" w:rsidRPr="005A1A9F" w:rsidRDefault="00DF66D0" w:rsidP="00DF66D0">
            <w:pPr>
              <w:rPr>
                <w:rFonts w:ascii="Berlin Sans FB Demi" w:hAnsi="Berlin Sans FB Demi"/>
                <w:sz w:val="24"/>
                <w:szCs w:val="28"/>
              </w:rPr>
            </w:pPr>
            <w:r w:rsidRPr="005A1A9F">
              <w:rPr>
                <w:rFonts w:ascii="Berlin Sans FB Demi" w:hAnsi="Berlin Sans FB Demi"/>
                <w:sz w:val="24"/>
                <w:szCs w:val="28"/>
              </w:rPr>
              <w:t>Léo (23 mois) arrive à 9 h 00 et repart à 18 h00.</w:t>
            </w:r>
          </w:p>
          <w:p w:rsidR="00DF66D0" w:rsidRPr="005A1A9F" w:rsidRDefault="00DF66D0" w:rsidP="00DF66D0">
            <w:pPr>
              <w:rPr>
                <w:rFonts w:ascii="Berlin Sans FB Demi" w:hAnsi="Berlin Sans FB Demi"/>
                <w:color w:val="548DD4" w:themeColor="text2" w:themeTint="99"/>
                <w:sz w:val="24"/>
                <w:szCs w:val="28"/>
              </w:rPr>
            </w:pPr>
          </w:p>
        </w:tc>
      </w:tr>
    </w:tbl>
    <w:p w:rsidR="00EA3F80" w:rsidRPr="00455C54" w:rsidRDefault="00EA3F80" w:rsidP="00455C54">
      <w:pPr>
        <w:spacing w:line="240" w:lineRule="auto"/>
        <w:jc w:val="right"/>
        <w:rPr>
          <w:i/>
          <w:sz w:val="18"/>
          <w:szCs w:val="18"/>
        </w:rPr>
      </w:pPr>
    </w:p>
    <w:p w:rsidR="00DF66D0" w:rsidRDefault="00DF66D0">
      <w:pPr>
        <w:rPr>
          <w:rFonts w:ascii="Berlin Sans FB Demi" w:eastAsia="SimSun" w:hAnsi="Berlin Sans FB Demi" w:cs="Mangal"/>
          <w:b/>
          <w:bCs/>
          <w:color w:val="548DD4" w:themeColor="text2" w:themeTint="99"/>
          <w:kern w:val="3"/>
          <w:sz w:val="28"/>
          <w:szCs w:val="32"/>
          <w:lang w:eastAsia="zh-CN" w:bidi="hi-IN"/>
        </w:rPr>
      </w:pPr>
      <w:r>
        <w:rPr>
          <w:rFonts w:ascii="Berlin Sans FB Demi" w:hAnsi="Berlin Sans FB Demi"/>
          <w:b/>
          <w:bCs/>
          <w:color w:val="548DD4" w:themeColor="text2" w:themeTint="99"/>
          <w:sz w:val="28"/>
          <w:szCs w:val="32"/>
        </w:rPr>
        <w:br w:type="page"/>
      </w:r>
    </w:p>
    <w:p w:rsidR="00AB2505" w:rsidRDefault="00DF66D0" w:rsidP="00AB2505">
      <w:pPr>
        <w:pStyle w:val="Standard"/>
        <w:spacing w:after="240"/>
        <w:jc w:val="center"/>
        <w:rPr>
          <w:rFonts w:ascii="Berlin Sans FB Demi" w:hAnsi="Berlin Sans FB Demi"/>
          <w:b/>
          <w:bCs/>
          <w:color w:val="548DD4" w:themeColor="text2" w:themeTint="99"/>
          <w:sz w:val="28"/>
          <w:szCs w:val="32"/>
        </w:rPr>
      </w:pPr>
      <w:r w:rsidRPr="00710B78">
        <w:rPr>
          <w:rFonts w:ascii="Berlin Sans FB Demi" w:hAnsi="Berlin Sans FB Demi"/>
          <w:color w:val="548DD4" w:themeColor="text2" w:themeTint="99"/>
          <w:sz w:val="28"/>
          <w:szCs w:val="28"/>
        </w:rPr>
        <w:lastRenderedPageBreak/>
        <w:t>Contexte</w:t>
      </w:r>
      <w:r>
        <w:rPr>
          <w:rFonts w:ascii="Berlin Sans FB Demi" w:hAnsi="Berlin Sans FB Demi"/>
          <w:color w:val="548DD4" w:themeColor="text2" w:themeTint="99"/>
          <w:sz w:val="28"/>
          <w:szCs w:val="28"/>
        </w:rPr>
        <w:t xml:space="preserve"> professionnel </w:t>
      </w:r>
      <w:r w:rsidR="00203FE2">
        <w:rPr>
          <w:rFonts w:ascii="Berlin Sans FB Demi" w:hAnsi="Berlin Sans FB Demi"/>
          <w:color w:val="548DD4" w:themeColor="text2" w:themeTint="99"/>
          <w:sz w:val="28"/>
          <w:szCs w:val="28"/>
        </w:rPr>
        <w:t>6</w:t>
      </w:r>
      <w:r w:rsidRPr="00710B78">
        <w:rPr>
          <w:rFonts w:ascii="Berlin Sans FB Demi" w:hAnsi="Berlin Sans FB Demi"/>
          <w:color w:val="548DD4" w:themeColor="text2" w:themeTint="99"/>
          <w:sz w:val="28"/>
          <w:szCs w:val="28"/>
        </w:rPr>
        <w:t> : A domicile</w:t>
      </w:r>
      <w:r w:rsidR="009302D9">
        <w:rPr>
          <w:rFonts w:ascii="Berlin Sans FB Demi" w:hAnsi="Berlin Sans FB Demi"/>
          <w:b/>
          <w:bCs/>
          <w:color w:val="548DD4" w:themeColor="text2" w:themeTint="99"/>
          <w:sz w:val="28"/>
          <w:szCs w:val="32"/>
        </w:rPr>
        <w:t xml:space="preserve"> </w:t>
      </w:r>
    </w:p>
    <w:p w:rsidR="00AB2505" w:rsidRPr="009302D9" w:rsidRDefault="00C46450" w:rsidP="009302D9">
      <w:pPr>
        <w:pStyle w:val="Standard"/>
        <w:spacing w:after="240"/>
        <w:jc w:val="center"/>
        <w:rPr>
          <w:rFonts w:ascii="Berlin Sans FB Demi" w:hAnsi="Berlin Sans FB Demi"/>
          <w:b/>
          <w:bCs/>
          <w:color w:val="548DD4" w:themeColor="text2" w:themeTint="99"/>
          <w:sz w:val="28"/>
          <w:szCs w:val="32"/>
        </w:rPr>
      </w:pPr>
      <w:r>
        <w:rPr>
          <w:rFonts w:ascii="Berlin Sans FB Demi" w:hAnsi="Berlin Sans FB Demi"/>
          <w:b/>
          <w:bCs/>
          <w:color w:val="548DD4" w:themeColor="text2" w:themeTint="99"/>
          <w:sz w:val="28"/>
          <w:szCs w:val="32"/>
        </w:rPr>
        <w:t xml:space="preserve">PFMP 4 </w:t>
      </w:r>
    </w:p>
    <w:tbl>
      <w:tblPr>
        <w:tblStyle w:val="Grilledutableau"/>
        <w:tblW w:w="15757" w:type="dxa"/>
        <w:jc w:val="center"/>
        <w:tblLook w:val="04A0" w:firstRow="1" w:lastRow="0" w:firstColumn="1" w:lastColumn="0" w:noHBand="0" w:noVBand="1"/>
      </w:tblPr>
      <w:tblGrid>
        <w:gridCol w:w="547"/>
        <w:gridCol w:w="3739"/>
        <w:gridCol w:w="3939"/>
        <w:gridCol w:w="21"/>
        <w:gridCol w:w="3832"/>
        <w:gridCol w:w="31"/>
        <w:gridCol w:w="3648"/>
      </w:tblGrid>
      <w:tr w:rsidR="001123D4" w:rsidTr="00086D71">
        <w:trPr>
          <w:trHeight w:val="420"/>
          <w:jc w:val="center"/>
        </w:trPr>
        <w:tc>
          <w:tcPr>
            <w:tcW w:w="4286" w:type="dxa"/>
            <w:gridSpan w:val="2"/>
            <w:tcBorders>
              <w:top w:val="nil"/>
              <w:left w:val="nil"/>
              <w:right w:val="single" w:sz="4" w:space="0" w:color="auto"/>
            </w:tcBorders>
            <w:textDirection w:val="btLr"/>
            <w:vAlign w:val="center"/>
          </w:tcPr>
          <w:p w:rsidR="001123D4" w:rsidRPr="00367F45" w:rsidRDefault="001123D4" w:rsidP="00EA3F80">
            <w:pPr>
              <w:rPr>
                <w:rFonts w:ascii="Berlin Sans FB Demi" w:hAnsi="Berlin Sans FB Demi"/>
                <w:color w:val="C0504D" w:themeColor="accent2"/>
              </w:rPr>
            </w:pPr>
          </w:p>
        </w:tc>
        <w:tc>
          <w:tcPr>
            <w:tcW w:w="3960" w:type="dxa"/>
            <w:gridSpan w:val="2"/>
            <w:tcBorders>
              <w:left w:val="single" w:sz="4" w:space="0" w:color="auto"/>
              <w:right w:val="single" w:sz="4" w:space="0" w:color="auto"/>
            </w:tcBorders>
            <w:vAlign w:val="center"/>
          </w:tcPr>
          <w:p w:rsidR="001123D4" w:rsidRPr="00D46A82" w:rsidRDefault="001123D4" w:rsidP="00EA3F80">
            <w:pPr>
              <w:ind w:left="-23"/>
              <w:jc w:val="center"/>
              <w:rPr>
                <w:rFonts w:ascii="Berlin Sans FB Demi" w:hAnsi="Berlin Sans FB Demi"/>
                <w:color w:val="000000" w:themeColor="text1"/>
              </w:rPr>
            </w:pPr>
            <w:r w:rsidRPr="00D46A82">
              <w:rPr>
                <w:rFonts w:ascii="Berlin Sans FB Demi" w:hAnsi="Berlin Sans FB Demi"/>
                <w:color w:val="000000" w:themeColor="text1"/>
              </w:rPr>
              <w:t>Performances attendues</w:t>
            </w:r>
          </w:p>
        </w:tc>
        <w:tc>
          <w:tcPr>
            <w:tcW w:w="3863" w:type="dxa"/>
            <w:gridSpan w:val="2"/>
            <w:tcBorders>
              <w:left w:val="single" w:sz="4" w:space="0" w:color="auto"/>
              <w:right w:val="single" w:sz="4" w:space="0" w:color="auto"/>
            </w:tcBorders>
            <w:vAlign w:val="center"/>
          </w:tcPr>
          <w:p w:rsidR="001123D4" w:rsidRPr="00D46A82" w:rsidRDefault="001123D4" w:rsidP="00F95009">
            <w:pPr>
              <w:jc w:val="center"/>
              <w:rPr>
                <w:rFonts w:ascii="Berlin Sans FB Demi" w:hAnsi="Berlin Sans FB Demi"/>
                <w:color w:val="000000" w:themeColor="text1"/>
              </w:rPr>
            </w:pPr>
            <w:r w:rsidRPr="00D46A82">
              <w:rPr>
                <w:rFonts w:ascii="Berlin Sans FB Demi" w:hAnsi="Berlin Sans FB Demi"/>
                <w:color w:val="000000" w:themeColor="text1"/>
              </w:rPr>
              <w:t>Connaissances</w:t>
            </w:r>
          </w:p>
        </w:tc>
        <w:tc>
          <w:tcPr>
            <w:tcW w:w="3648" w:type="dxa"/>
            <w:tcBorders>
              <w:left w:val="single" w:sz="4" w:space="0" w:color="auto"/>
            </w:tcBorders>
            <w:vAlign w:val="center"/>
          </w:tcPr>
          <w:p w:rsidR="001123D4" w:rsidRPr="00367F45" w:rsidRDefault="001123D4" w:rsidP="00F95009">
            <w:pPr>
              <w:jc w:val="center"/>
              <w:rPr>
                <w:rFonts w:ascii="Berlin Sans FB Demi" w:hAnsi="Berlin Sans FB Demi"/>
                <w:color w:val="C0504D" w:themeColor="accent2"/>
              </w:rPr>
            </w:pPr>
          </w:p>
        </w:tc>
      </w:tr>
      <w:tr w:rsidR="001123D4" w:rsidTr="00086D71">
        <w:trPr>
          <w:trHeight w:val="420"/>
          <w:jc w:val="center"/>
        </w:trPr>
        <w:tc>
          <w:tcPr>
            <w:tcW w:w="547" w:type="dxa"/>
            <w:vMerge w:val="restart"/>
            <w:tcBorders>
              <w:top w:val="single" w:sz="4" w:space="0" w:color="auto"/>
            </w:tcBorders>
            <w:textDirection w:val="btLr"/>
            <w:vAlign w:val="center"/>
          </w:tcPr>
          <w:p w:rsidR="001123D4" w:rsidRPr="00367F45" w:rsidRDefault="001123D4" w:rsidP="00F95009">
            <w:pPr>
              <w:ind w:left="113" w:right="113"/>
              <w:jc w:val="center"/>
            </w:pPr>
            <w:r w:rsidRPr="00D46A82">
              <w:rPr>
                <w:rFonts w:ascii="Berlin Sans FB Demi" w:hAnsi="Berlin Sans FB Demi"/>
                <w:color w:val="4F81BD" w:themeColor="accent1"/>
                <w:sz w:val="28"/>
              </w:rPr>
              <w:t>Compétences</w:t>
            </w:r>
          </w:p>
        </w:tc>
        <w:tc>
          <w:tcPr>
            <w:tcW w:w="15210" w:type="dxa"/>
            <w:gridSpan w:val="6"/>
          </w:tcPr>
          <w:p w:rsidR="001123D4" w:rsidRDefault="001123D4" w:rsidP="00F95009">
            <w:r w:rsidRPr="00367F45">
              <w:rPr>
                <w:rFonts w:ascii="Berlin Sans FB Demi" w:hAnsi="Berlin Sans FB Demi"/>
                <w:color w:val="C0504D" w:themeColor="accent2"/>
              </w:rPr>
              <w:t xml:space="preserve">T1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 xml:space="preserve">Recueillir les informations, s’informer sur les éléments du contexte et de la situation professionnels à </w:t>
            </w:r>
            <w:r w:rsidRPr="00D46A82">
              <w:rPr>
                <w:rFonts w:ascii="Berlin Sans FB Demi" w:hAnsi="Berlin Sans FB Demi"/>
                <w:color w:val="C0504D" w:themeColor="accent2"/>
              </w:rPr>
              <w:t>p</w:t>
            </w:r>
            <w:r w:rsidRPr="00367F45">
              <w:rPr>
                <w:rFonts w:ascii="Berlin Sans FB Demi" w:hAnsi="Berlin Sans FB Demi"/>
                <w:color w:val="C0504D" w:themeColor="accent2"/>
              </w:rPr>
              <w:t>rendre en compte</w:t>
            </w:r>
          </w:p>
        </w:tc>
      </w:tr>
      <w:tr w:rsidR="0019272F" w:rsidTr="00086D71">
        <w:trPr>
          <w:jc w:val="center"/>
        </w:trPr>
        <w:tc>
          <w:tcPr>
            <w:tcW w:w="547" w:type="dxa"/>
            <w:vMerge/>
          </w:tcPr>
          <w:p w:rsidR="0019272F" w:rsidRPr="00367F45" w:rsidRDefault="0019272F" w:rsidP="00F95009"/>
        </w:tc>
        <w:tc>
          <w:tcPr>
            <w:tcW w:w="3739" w:type="dxa"/>
          </w:tcPr>
          <w:p w:rsidR="0019272F" w:rsidRPr="0019272F" w:rsidRDefault="0019272F" w:rsidP="0019272F">
            <w:pPr>
              <w:ind w:left="304"/>
              <w:rPr>
                <w:rFonts w:ascii="Berlin Sans FB Demi" w:hAnsi="Berlin Sans FB Demi"/>
              </w:rPr>
            </w:pPr>
            <w:r w:rsidRPr="0019272F">
              <w:rPr>
                <w:rFonts w:ascii="Berlin Sans FB Demi" w:hAnsi="Berlin Sans FB Demi"/>
              </w:rPr>
              <w:t xml:space="preserve">Identifier le cadre de son intervention pour se situer en tant que professionnel </w:t>
            </w:r>
          </w:p>
        </w:tc>
        <w:tc>
          <w:tcPr>
            <w:tcW w:w="3960" w:type="dxa"/>
            <w:gridSpan w:val="2"/>
            <w:tcBorders>
              <w:top w:val="single" w:sz="4" w:space="0" w:color="auto"/>
            </w:tcBorders>
          </w:tcPr>
          <w:p w:rsidR="0019272F" w:rsidRDefault="0019272F" w:rsidP="0019272F">
            <w:pPr>
              <w:ind w:left="304"/>
            </w:pPr>
            <w:r>
              <w:t xml:space="preserve">Se situer en tant qu’acteur de prévention des risques professionnels </w:t>
            </w:r>
          </w:p>
          <w:p w:rsidR="00A17419" w:rsidRDefault="00A17419" w:rsidP="00A17419">
            <w:pPr>
              <w:ind w:left="304"/>
            </w:pPr>
            <w:r>
              <w:t>Identifier et respecter ses</w:t>
            </w:r>
          </w:p>
          <w:p w:rsidR="00A17419" w:rsidRDefault="00A17419" w:rsidP="00A17419">
            <w:pPr>
              <w:ind w:left="304"/>
            </w:pPr>
            <w:r>
              <w:t>obligations règlementaires et</w:t>
            </w:r>
          </w:p>
          <w:p w:rsidR="00A17419" w:rsidRDefault="00A17419" w:rsidP="00A17419">
            <w:pPr>
              <w:ind w:left="304"/>
            </w:pPr>
            <w:r>
              <w:t>contractuelles</w:t>
            </w:r>
          </w:p>
        </w:tc>
        <w:tc>
          <w:tcPr>
            <w:tcW w:w="3863" w:type="dxa"/>
            <w:gridSpan w:val="2"/>
          </w:tcPr>
          <w:p w:rsidR="0019272F" w:rsidRPr="0019272F" w:rsidRDefault="0019272F" w:rsidP="0019272F">
            <w:pPr>
              <w:pStyle w:val="Paragraphedeliste"/>
              <w:numPr>
                <w:ilvl w:val="0"/>
                <w:numId w:val="1"/>
              </w:numPr>
              <w:tabs>
                <w:tab w:val="left" w:pos="459"/>
              </w:tabs>
              <w:ind w:left="-108" w:firstLine="305"/>
              <w:rPr>
                <w:color w:val="4BACC6" w:themeColor="accent5"/>
              </w:rPr>
            </w:pPr>
            <w:r w:rsidRPr="0019272F">
              <w:rPr>
                <w:color w:val="4BACC6" w:themeColor="accent5"/>
              </w:rPr>
              <w:t xml:space="preserve">Les enjeux de la prévention </w:t>
            </w:r>
          </w:p>
          <w:p w:rsidR="00A17419" w:rsidRPr="00DF5136" w:rsidRDefault="0019272F" w:rsidP="00DF5136">
            <w:pPr>
              <w:pStyle w:val="Paragraphedeliste"/>
              <w:numPr>
                <w:ilvl w:val="0"/>
                <w:numId w:val="1"/>
              </w:numPr>
              <w:tabs>
                <w:tab w:val="left" w:pos="459"/>
              </w:tabs>
              <w:ind w:left="-108" w:firstLine="305"/>
              <w:rPr>
                <w:color w:val="E36C0A" w:themeColor="accent6" w:themeShade="BF"/>
              </w:rPr>
            </w:pPr>
            <w:r w:rsidRPr="0019272F">
              <w:rPr>
                <w:color w:val="4BACC6" w:themeColor="accent5"/>
              </w:rPr>
              <w:t>Les acteurs de la prévention</w:t>
            </w:r>
          </w:p>
        </w:tc>
        <w:tc>
          <w:tcPr>
            <w:tcW w:w="3648" w:type="dxa"/>
          </w:tcPr>
          <w:p w:rsidR="0019272F" w:rsidRDefault="0019272F" w:rsidP="00F95009"/>
        </w:tc>
      </w:tr>
      <w:tr w:rsidR="00E31A82" w:rsidTr="00086D71">
        <w:trPr>
          <w:jc w:val="center"/>
        </w:trPr>
        <w:tc>
          <w:tcPr>
            <w:tcW w:w="547" w:type="dxa"/>
            <w:vMerge/>
          </w:tcPr>
          <w:p w:rsidR="00E31A82" w:rsidRPr="00367F45" w:rsidRDefault="00E31A82" w:rsidP="00F95009"/>
        </w:tc>
        <w:tc>
          <w:tcPr>
            <w:tcW w:w="3739" w:type="dxa"/>
          </w:tcPr>
          <w:p w:rsidR="00E31A82" w:rsidRPr="00E31A82" w:rsidRDefault="00E31A82" w:rsidP="00E50A2C">
            <w:pPr>
              <w:ind w:left="304"/>
              <w:rPr>
                <w:rFonts w:ascii="Berlin Sans FB Demi" w:hAnsi="Berlin Sans FB Demi"/>
              </w:rPr>
            </w:pPr>
            <w:r w:rsidRPr="00E31A82">
              <w:rPr>
                <w:rFonts w:ascii="Berlin Sans FB Demi" w:hAnsi="Berlin Sans FB Demi"/>
              </w:rPr>
              <w:t>Identifier les ressources et les contraintes techniques de son intervention</w:t>
            </w:r>
          </w:p>
        </w:tc>
        <w:tc>
          <w:tcPr>
            <w:tcW w:w="3960" w:type="dxa"/>
            <w:gridSpan w:val="2"/>
            <w:tcBorders>
              <w:top w:val="single" w:sz="4" w:space="0" w:color="auto"/>
            </w:tcBorders>
          </w:tcPr>
          <w:p w:rsidR="00E31A82" w:rsidRPr="00E31A82" w:rsidRDefault="00E31A82" w:rsidP="00E50A2C">
            <w:r w:rsidRPr="00E31A82">
              <w:t>Repérer le contexte de l’activité : équipements</w:t>
            </w:r>
          </w:p>
        </w:tc>
        <w:tc>
          <w:tcPr>
            <w:tcW w:w="3863" w:type="dxa"/>
            <w:gridSpan w:val="2"/>
          </w:tcPr>
          <w:p w:rsidR="00E31A82" w:rsidRPr="00E31A82" w:rsidRDefault="00E31A82" w:rsidP="00E50A2C">
            <w:pPr>
              <w:pStyle w:val="Paragraphedeliste"/>
              <w:numPr>
                <w:ilvl w:val="0"/>
                <w:numId w:val="1"/>
              </w:numPr>
              <w:tabs>
                <w:tab w:val="left" w:pos="459"/>
              </w:tabs>
              <w:ind w:left="-108" w:firstLine="305"/>
            </w:pPr>
            <w:r w:rsidRPr="00E31A82">
              <w:rPr>
                <w:color w:val="E36C0A" w:themeColor="accent6" w:themeShade="BF"/>
              </w:rPr>
              <w:t>Réglementation relative aux aires de jeux, aux équipements</w:t>
            </w:r>
          </w:p>
        </w:tc>
        <w:tc>
          <w:tcPr>
            <w:tcW w:w="3648" w:type="dxa"/>
          </w:tcPr>
          <w:p w:rsidR="00E31A82" w:rsidRPr="00E31A82" w:rsidRDefault="00E31A82" w:rsidP="00E50A2C">
            <w:pPr>
              <w:rPr>
                <w:strike/>
              </w:rPr>
            </w:pPr>
          </w:p>
        </w:tc>
      </w:tr>
      <w:tr w:rsidR="001123D4" w:rsidTr="00086D71">
        <w:trPr>
          <w:jc w:val="center"/>
        </w:trPr>
        <w:tc>
          <w:tcPr>
            <w:tcW w:w="547" w:type="dxa"/>
            <w:vMerge/>
          </w:tcPr>
          <w:p w:rsidR="001123D4" w:rsidRPr="00367F45" w:rsidRDefault="001123D4" w:rsidP="00F95009"/>
        </w:tc>
        <w:tc>
          <w:tcPr>
            <w:tcW w:w="3739" w:type="dxa"/>
          </w:tcPr>
          <w:p w:rsidR="001123D4" w:rsidRDefault="001123D4" w:rsidP="00F95009">
            <w:pPr>
              <w:ind w:left="304"/>
              <w:rPr>
                <w:rFonts w:ascii="Berlin Sans FB Demi" w:hAnsi="Berlin Sans FB Demi"/>
              </w:rPr>
            </w:pPr>
            <w:r w:rsidRPr="00670E19">
              <w:rPr>
                <w:rFonts w:ascii="Berlin Sans FB Demi" w:hAnsi="Berlin Sans FB Demi"/>
              </w:rPr>
              <w:t xml:space="preserve">Déterminer le degré de développement et d’autonomie de l’enfant </w:t>
            </w:r>
          </w:p>
        </w:tc>
        <w:tc>
          <w:tcPr>
            <w:tcW w:w="3960" w:type="dxa"/>
            <w:gridSpan w:val="2"/>
            <w:tcBorders>
              <w:top w:val="single" w:sz="4" w:space="0" w:color="auto"/>
            </w:tcBorders>
          </w:tcPr>
          <w:p w:rsidR="00A17419" w:rsidRPr="00A17419" w:rsidRDefault="00A17419" w:rsidP="00A17419">
            <w:pPr>
              <w:pStyle w:val="Default"/>
              <w:rPr>
                <w:rFonts w:asciiTheme="minorHAnsi" w:hAnsiTheme="minorHAnsi" w:cstheme="minorBidi"/>
                <w:color w:val="auto"/>
                <w:sz w:val="22"/>
                <w:szCs w:val="22"/>
              </w:rPr>
            </w:pPr>
            <w:r w:rsidRPr="00A17419">
              <w:rPr>
                <w:rFonts w:asciiTheme="minorHAnsi" w:hAnsiTheme="minorHAnsi" w:cstheme="minorBidi"/>
                <w:color w:val="auto"/>
                <w:sz w:val="22"/>
                <w:szCs w:val="22"/>
              </w:rPr>
              <w:t xml:space="preserve">Repérer et identifier les aptitudes de l’enfant </w:t>
            </w:r>
            <w:r>
              <w:rPr>
                <w:rFonts w:asciiTheme="minorHAnsi" w:hAnsiTheme="minorHAnsi" w:cstheme="minorBidi"/>
                <w:color w:val="auto"/>
                <w:sz w:val="22"/>
                <w:szCs w:val="22"/>
              </w:rPr>
              <w:t>en situation de handicap</w:t>
            </w:r>
          </w:p>
          <w:p w:rsidR="00A17419" w:rsidRDefault="00A17419" w:rsidP="00F95009"/>
          <w:p w:rsidR="00A17419" w:rsidRDefault="00A17419" w:rsidP="00F95009"/>
          <w:p w:rsidR="001123D4" w:rsidRDefault="00A17419" w:rsidP="00F95009">
            <w:r w:rsidRPr="0019272F">
              <w:t>Consulter les documents de liaison</w:t>
            </w:r>
          </w:p>
        </w:tc>
        <w:tc>
          <w:tcPr>
            <w:tcW w:w="3863" w:type="dxa"/>
            <w:gridSpan w:val="2"/>
          </w:tcPr>
          <w:p w:rsidR="006E494F" w:rsidRPr="00DF5136" w:rsidRDefault="006E494F" w:rsidP="006E494F">
            <w:pPr>
              <w:pStyle w:val="Paragraphedeliste"/>
              <w:numPr>
                <w:ilvl w:val="0"/>
                <w:numId w:val="1"/>
              </w:numPr>
              <w:tabs>
                <w:tab w:val="left" w:pos="459"/>
              </w:tabs>
              <w:ind w:left="-108" w:firstLine="305"/>
              <w:rPr>
                <w:color w:val="E36C0A" w:themeColor="accent6" w:themeShade="BF"/>
              </w:rPr>
            </w:pPr>
            <w:r w:rsidRPr="00DF5136">
              <w:rPr>
                <w:color w:val="E36C0A" w:themeColor="accent6" w:themeShade="BF"/>
              </w:rPr>
              <w:t>Le système nerveux</w:t>
            </w:r>
          </w:p>
          <w:p w:rsidR="0087207E" w:rsidRPr="00A51E76" w:rsidRDefault="004E1DC6" w:rsidP="00A51E76">
            <w:pPr>
              <w:pStyle w:val="Paragraphedeliste"/>
              <w:numPr>
                <w:ilvl w:val="0"/>
                <w:numId w:val="1"/>
              </w:numPr>
              <w:tabs>
                <w:tab w:val="left" w:pos="459"/>
              </w:tabs>
              <w:ind w:left="-108" w:firstLine="305"/>
              <w:rPr>
                <w:color w:val="548DD4" w:themeColor="text2" w:themeTint="99"/>
              </w:rPr>
            </w:pPr>
            <w:r w:rsidRPr="00DF5136">
              <w:rPr>
                <w:color w:val="E36C0A" w:themeColor="accent6" w:themeShade="BF"/>
              </w:rPr>
              <w:t>Les organes des sens</w:t>
            </w:r>
          </w:p>
        </w:tc>
        <w:tc>
          <w:tcPr>
            <w:tcW w:w="3648" w:type="dxa"/>
          </w:tcPr>
          <w:p w:rsidR="00A17419" w:rsidRDefault="00A17419" w:rsidP="00A17419">
            <w:r>
              <w:rPr>
                <w:color w:val="E36C0A" w:themeColor="accent6" w:themeShade="BF"/>
              </w:rPr>
              <w:t xml:space="preserve"> </w:t>
            </w:r>
          </w:p>
        </w:tc>
      </w:tr>
      <w:tr w:rsidR="001123D4" w:rsidTr="00086D71">
        <w:trPr>
          <w:jc w:val="center"/>
        </w:trPr>
        <w:tc>
          <w:tcPr>
            <w:tcW w:w="547" w:type="dxa"/>
            <w:vMerge/>
          </w:tcPr>
          <w:p w:rsidR="001123D4" w:rsidRPr="00367F45" w:rsidRDefault="001123D4" w:rsidP="00F95009"/>
        </w:tc>
        <w:tc>
          <w:tcPr>
            <w:tcW w:w="15210" w:type="dxa"/>
            <w:gridSpan w:val="6"/>
          </w:tcPr>
          <w:p w:rsidR="001123D4" w:rsidRDefault="001123D4" w:rsidP="00F95009">
            <w:r w:rsidRPr="00367F45">
              <w:rPr>
                <w:rFonts w:ascii="Berlin Sans FB Demi" w:hAnsi="Berlin Sans FB Demi"/>
                <w:color w:val="C0504D" w:themeColor="accent2"/>
              </w:rPr>
              <w:t xml:space="preserve">T2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Adopter une posture professionnelle adaptée</w:t>
            </w:r>
          </w:p>
        </w:tc>
      </w:tr>
      <w:tr w:rsidR="00CF6755" w:rsidTr="00086D71">
        <w:trPr>
          <w:jc w:val="center"/>
        </w:trPr>
        <w:tc>
          <w:tcPr>
            <w:tcW w:w="547" w:type="dxa"/>
            <w:vMerge/>
          </w:tcPr>
          <w:p w:rsidR="00CF6755" w:rsidRPr="00367F45" w:rsidRDefault="00CF6755" w:rsidP="00F95009"/>
        </w:tc>
        <w:tc>
          <w:tcPr>
            <w:tcW w:w="3739" w:type="dxa"/>
          </w:tcPr>
          <w:p w:rsidR="00CF6755" w:rsidRPr="00670E19" w:rsidRDefault="00CF6755" w:rsidP="00F95009">
            <w:pPr>
              <w:ind w:left="304"/>
              <w:rPr>
                <w:rFonts w:ascii="Berlin Sans FB Demi" w:hAnsi="Berlin Sans FB Demi"/>
              </w:rPr>
            </w:pPr>
            <w:r w:rsidRPr="00CF6755">
              <w:rPr>
                <w:rFonts w:ascii="Berlin Sans FB Demi" w:hAnsi="Berlin Sans FB Demi"/>
              </w:rPr>
              <w:t xml:space="preserve">Prendre en compte les dimensions éthiques et déontologiques de son intervention </w:t>
            </w:r>
          </w:p>
        </w:tc>
        <w:tc>
          <w:tcPr>
            <w:tcW w:w="3960" w:type="dxa"/>
            <w:gridSpan w:val="2"/>
          </w:tcPr>
          <w:p w:rsidR="00CF6755" w:rsidRDefault="00CF6755" w:rsidP="00CF6755">
            <w:pPr>
              <w:ind w:left="304"/>
            </w:pPr>
            <w:r>
              <w:t>Respecté l’altérité de l’enfant et de sa famille</w:t>
            </w:r>
          </w:p>
          <w:p w:rsidR="00CF6755" w:rsidRDefault="00CF6755" w:rsidP="00CF6755">
            <w:pPr>
              <w:pStyle w:val="Default"/>
            </w:pPr>
          </w:p>
        </w:tc>
        <w:tc>
          <w:tcPr>
            <w:tcW w:w="3863" w:type="dxa"/>
            <w:gridSpan w:val="2"/>
          </w:tcPr>
          <w:p w:rsidR="00CF6755" w:rsidRPr="00CF6755" w:rsidRDefault="00CF6755" w:rsidP="00CF6755">
            <w:pPr>
              <w:pStyle w:val="Paragraphedeliste"/>
              <w:numPr>
                <w:ilvl w:val="0"/>
                <w:numId w:val="1"/>
              </w:numPr>
              <w:tabs>
                <w:tab w:val="left" w:pos="459"/>
              </w:tabs>
              <w:ind w:left="-108" w:firstLine="305"/>
              <w:rPr>
                <w:color w:val="4F81BD" w:themeColor="accent1"/>
              </w:rPr>
            </w:pPr>
            <w:r w:rsidRPr="00630C85">
              <w:rPr>
                <w:color w:val="4BACC6" w:themeColor="accent5"/>
              </w:rPr>
              <w:t>Notion juridique de responsabilité (civile et pénale)</w:t>
            </w:r>
          </w:p>
        </w:tc>
        <w:tc>
          <w:tcPr>
            <w:tcW w:w="3648" w:type="dxa"/>
          </w:tcPr>
          <w:p w:rsidR="00CF6755" w:rsidRDefault="00CF6755" w:rsidP="00F95009"/>
        </w:tc>
      </w:tr>
      <w:tr w:rsidR="001123D4" w:rsidTr="00086D71">
        <w:trPr>
          <w:jc w:val="center"/>
        </w:trPr>
        <w:tc>
          <w:tcPr>
            <w:tcW w:w="547" w:type="dxa"/>
            <w:vMerge w:val="restart"/>
          </w:tcPr>
          <w:p w:rsidR="001123D4" w:rsidRPr="00367F45" w:rsidRDefault="001123D4" w:rsidP="00F95009"/>
        </w:tc>
        <w:tc>
          <w:tcPr>
            <w:tcW w:w="3739" w:type="dxa"/>
          </w:tcPr>
          <w:p w:rsidR="001123D4" w:rsidRDefault="001123D4" w:rsidP="00F95009">
            <w:pPr>
              <w:ind w:left="304"/>
              <w:rPr>
                <w:rFonts w:ascii="Berlin Sans FB Demi" w:hAnsi="Berlin Sans FB Demi"/>
              </w:rPr>
            </w:pPr>
            <w:r w:rsidRPr="00670E19">
              <w:rPr>
                <w:rFonts w:ascii="Berlin Sans FB Demi" w:hAnsi="Berlin Sans FB Demi"/>
              </w:rPr>
              <w:t xml:space="preserve">Prendre en compte la dimension santé et sécurité au travail </w:t>
            </w:r>
          </w:p>
        </w:tc>
        <w:tc>
          <w:tcPr>
            <w:tcW w:w="3960" w:type="dxa"/>
            <w:gridSpan w:val="2"/>
          </w:tcPr>
          <w:p w:rsidR="00CF6755" w:rsidRDefault="00CF6755" w:rsidP="00CF6755">
            <w:pPr>
              <w:pStyle w:val="Default"/>
              <w:rPr>
                <w:rFonts w:asciiTheme="minorHAnsi" w:hAnsiTheme="minorHAnsi" w:cstheme="minorBidi"/>
                <w:color w:val="auto"/>
                <w:sz w:val="22"/>
                <w:szCs w:val="22"/>
              </w:rPr>
            </w:pPr>
            <w:r>
              <w:rPr>
                <w:rFonts w:asciiTheme="minorHAnsi" w:hAnsiTheme="minorHAnsi" w:cstheme="minorBidi"/>
                <w:color w:val="auto"/>
                <w:sz w:val="22"/>
                <w:szCs w:val="22"/>
              </w:rPr>
              <w:t>O</w:t>
            </w:r>
            <w:r w:rsidRPr="00CF6755">
              <w:rPr>
                <w:rFonts w:asciiTheme="minorHAnsi" w:hAnsiTheme="minorHAnsi" w:cstheme="minorBidi"/>
                <w:color w:val="auto"/>
                <w:sz w:val="22"/>
                <w:szCs w:val="22"/>
              </w:rPr>
              <w:t xml:space="preserve">bserver et analyser la situation de travail afin d’identifier les différentes atteintes à la santé susceptibles d’être encourues </w:t>
            </w:r>
          </w:p>
          <w:p w:rsidR="00D94044" w:rsidRPr="00CF6755" w:rsidRDefault="00D94044" w:rsidP="00CF6755">
            <w:pPr>
              <w:pStyle w:val="Default"/>
              <w:rPr>
                <w:rFonts w:asciiTheme="minorHAnsi" w:hAnsiTheme="minorHAnsi" w:cstheme="minorBidi"/>
                <w:color w:val="auto"/>
                <w:sz w:val="22"/>
                <w:szCs w:val="22"/>
              </w:rPr>
            </w:pPr>
            <w:r w:rsidRPr="00CF6755">
              <w:rPr>
                <w:rFonts w:asciiTheme="minorHAnsi" w:hAnsiTheme="minorHAnsi"/>
              </w:rPr>
              <w:t>Mettre en place des moyens de prévention d’incidents, d’accidents pour l’enfant</w:t>
            </w:r>
          </w:p>
          <w:p w:rsidR="00EC6985" w:rsidRDefault="00D94044" w:rsidP="00EC6985">
            <w:pPr>
              <w:pStyle w:val="Paragraphedeliste"/>
              <w:numPr>
                <w:ilvl w:val="0"/>
                <w:numId w:val="7"/>
              </w:numPr>
            </w:pPr>
            <w:r w:rsidRPr="00CF6755">
              <w:t>Identifier les risques pour l’enfant</w:t>
            </w:r>
          </w:p>
          <w:p w:rsidR="00CF6755" w:rsidRPr="00CF6755" w:rsidRDefault="00D94044" w:rsidP="00A17419">
            <w:pPr>
              <w:pStyle w:val="Paragraphedeliste"/>
              <w:ind w:left="0"/>
            </w:pPr>
            <w:r w:rsidRPr="00CF6755">
              <w:t>Appliquer les normes de sécurité</w:t>
            </w:r>
          </w:p>
        </w:tc>
        <w:tc>
          <w:tcPr>
            <w:tcW w:w="3863" w:type="dxa"/>
            <w:gridSpan w:val="2"/>
          </w:tcPr>
          <w:p w:rsidR="00CF6755" w:rsidRPr="0019272F" w:rsidRDefault="00CF6755" w:rsidP="0019272F">
            <w:pPr>
              <w:pStyle w:val="Paragraphedeliste"/>
              <w:tabs>
                <w:tab w:val="left" w:pos="459"/>
              </w:tabs>
              <w:ind w:left="197"/>
              <w:rPr>
                <w:color w:val="4BACC6" w:themeColor="accent5"/>
              </w:rPr>
            </w:pPr>
            <w:r w:rsidRPr="0019272F">
              <w:rPr>
                <w:color w:val="4BACC6" w:themeColor="accent5"/>
              </w:rPr>
              <w:t xml:space="preserve">La prévention des risques liés à l’activité physique (formation PRAP Petite Enfance) </w:t>
            </w:r>
          </w:p>
          <w:p w:rsidR="00CF6755" w:rsidRDefault="00CF6755" w:rsidP="00CF6755">
            <w:pPr>
              <w:pStyle w:val="Default"/>
              <w:rPr>
                <w:rFonts w:asciiTheme="minorHAnsi" w:hAnsiTheme="minorHAnsi" w:cstheme="minorBidi"/>
                <w:color w:val="548DD4" w:themeColor="text2" w:themeTint="99"/>
                <w:sz w:val="22"/>
                <w:szCs w:val="22"/>
              </w:rPr>
            </w:pPr>
          </w:p>
          <w:p w:rsidR="00D94044" w:rsidRPr="00CF6755" w:rsidRDefault="00D94044" w:rsidP="00CF6755">
            <w:pPr>
              <w:pStyle w:val="Default"/>
              <w:rPr>
                <w:rFonts w:asciiTheme="minorHAnsi" w:hAnsiTheme="minorHAnsi" w:cstheme="minorBidi"/>
                <w:color w:val="5F497A" w:themeColor="accent4" w:themeShade="BF"/>
                <w:sz w:val="22"/>
                <w:szCs w:val="22"/>
              </w:rPr>
            </w:pPr>
            <w:r w:rsidRPr="00CF6755">
              <w:rPr>
                <w:rFonts w:asciiTheme="minorHAnsi" w:hAnsiTheme="minorHAnsi" w:cstheme="minorBidi"/>
                <w:color w:val="5F497A" w:themeColor="accent4" w:themeShade="BF"/>
                <w:sz w:val="22"/>
                <w:szCs w:val="22"/>
              </w:rPr>
              <w:t xml:space="preserve">Les risques domestiques </w:t>
            </w:r>
          </w:p>
          <w:p w:rsidR="00D94044" w:rsidRPr="00D94044" w:rsidRDefault="00D94044" w:rsidP="00D94044">
            <w:pPr>
              <w:pStyle w:val="Paragraphedeliste"/>
              <w:numPr>
                <w:ilvl w:val="0"/>
                <w:numId w:val="1"/>
              </w:numPr>
              <w:rPr>
                <w:color w:val="5F497A" w:themeColor="accent4" w:themeShade="BF"/>
              </w:rPr>
            </w:pPr>
            <w:r w:rsidRPr="00D94044">
              <w:rPr>
                <w:color w:val="5F497A" w:themeColor="accent4" w:themeShade="BF"/>
              </w:rPr>
              <w:t>Le risque chimique</w:t>
            </w:r>
          </w:p>
          <w:p w:rsidR="00D94044" w:rsidRPr="00D94044" w:rsidRDefault="00D94044" w:rsidP="00D94044">
            <w:pPr>
              <w:rPr>
                <w:color w:val="5F497A" w:themeColor="accent4" w:themeShade="BF"/>
              </w:rPr>
            </w:pPr>
            <w:r w:rsidRPr="00D94044">
              <w:rPr>
                <w:color w:val="5F497A" w:themeColor="accent4" w:themeShade="BF"/>
              </w:rPr>
              <w:t>Mode opératoire et protocole</w:t>
            </w:r>
          </w:p>
          <w:p w:rsidR="00D94044" w:rsidRPr="00D94044" w:rsidRDefault="00D94044" w:rsidP="00D94044">
            <w:pPr>
              <w:pStyle w:val="Paragraphedeliste"/>
              <w:tabs>
                <w:tab w:val="left" w:pos="459"/>
              </w:tabs>
              <w:ind w:left="197"/>
              <w:rPr>
                <w:color w:val="4F81BD" w:themeColor="accent1"/>
              </w:rPr>
            </w:pPr>
          </w:p>
        </w:tc>
        <w:tc>
          <w:tcPr>
            <w:tcW w:w="3648" w:type="dxa"/>
          </w:tcPr>
          <w:p w:rsidR="001123D4" w:rsidRDefault="00CF6755" w:rsidP="00F95009">
            <w:r>
              <w:t>PRAPS (analyse de situation)</w:t>
            </w:r>
          </w:p>
        </w:tc>
      </w:tr>
      <w:tr w:rsidR="001123D4" w:rsidTr="00086D71">
        <w:trPr>
          <w:jc w:val="center"/>
        </w:trPr>
        <w:tc>
          <w:tcPr>
            <w:tcW w:w="547" w:type="dxa"/>
            <w:vMerge/>
          </w:tcPr>
          <w:p w:rsidR="001123D4" w:rsidRPr="00367F45" w:rsidRDefault="001123D4" w:rsidP="00F95009"/>
        </w:tc>
        <w:tc>
          <w:tcPr>
            <w:tcW w:w="3739" w:type="dxa"/>
          </w:tcPr>
          <w:p w:rsidR="001123D4" w:rsidRPr="00323A7B" w:rsidRDefault="001123D4" w:rsidP="00F95009">
            <w:pPr>
              <w:ind w:left="304"/>
              <w:rPr>
                <w:rFonts w:ascii="Berlin Sans FB Demi" w:hAnsi="Berlin Sans FB Demi"/>
              </w:rPr>
            </w:pPr>
            <w:r>
              <w:rPr>
                <w:rFonts w:ascii="Berlin Sans FB Demi" w:hAnsi="Berlin Sans FB Demi"/>
              </w:rPr>
              <w:t>Adopter un regard critique sur sa pratique professionnelle</w:t>
            </w:r>
          </w:p>
        </w:tc>
        <w:tc>
          <w:tcPr>
            <w:tcW w:w="3960" w:type="dxa"/>
            <w:gridSpan w:val="2"/>
          </w:tcPr>
          <w:p w:rsidR="001123D4" w:rsidRDefault="00D94044" w:rsidP="00F95009">
            <w:r>
              <w:t>Evaluer le déroulement et les résultats de ses activités</w:t>
            </w:r>
          </w:p>
          <w:p w:rsidR="0019272F" w:rsidRPr="0019272F" w:rsidRDefault="0019272F" w:rsidP="0019272F">
            <w:pPr>
              <w:pStyle w:val="Default"/>
              <w:rPr>
                <w:rFonts w:asciiTheme="minorHAnsi" w:hAnsiTheme="minorHAnsi" w:cstheme="minorBidi"/>
                <w:color w:val="auto"/>
                <w:sz w:val="22"/>
                <w:szCs w:val="22"/>
              </w:rPr>
            </w:pPr>
            <w:r w:rsidRPr="0019272F">
              <w:rPr>
                <w:rFonts w:asciiTheme="minorHAnsi" w:hAnsiTheme="minorHAnsi" w:cstheme="minorBidi"/>
                <w:color w:val="auto"/>
                <w:sz w:val="22"/>
                <w:szCs w:val="22"/>
              </w:rPr>
              <w:t xml:space="preserve">Expliciter son intervention en présentant </w:t>
            </w:r>
            <w:r w:rsidRPr="0019272F">
              <w:rPr>
                <w:rFonts w:asciiTheme="minorHAnsi" w:hAnsiTheme="minorHAnsi" w:cstheme="minorBidi"/>
                <w:color w:val="auto"/>
                <w:sz w:val="22"/>
                <w:szCs w:val="22"/>
              </w:rPr>
              <w:lastRenderedPageBreak/>
              <w:t xml:space="preserve">les choix effectués </w:t>
            </w:r>
          </w:p>
          <w:p w:rsidR="0019272F" w:rsidRDefault="0019272F" w:rsidP="0019272F">
            <w:r>
              <w:t xml:space="preserve">Proposer et mettre en œuvre des solutions de remédiation </w:t>
            </w:r>
          </w:p>
        </w:tc>
        <w:tc>
          <w:tcPr>
            <w:tcW w:w="3863" w:type="dxa"/>
            <w:gridSpan w:val="2"/>
          </w:tcPr>
          <w:p w:rsidR="001123D4" w:rsidRPr="00D94044" w:rsidRDefault="00D94044" w:rsidP="00F95009">
            <w:pPr>
              <w:pStyle w:val="Paragraphedeliste"/>
              <w:numPr>
                <w:ilvl w:val="0"/>
                <w:numId w:val="1"/>
              </w:numPr>
              <w:tabs>
                <w:tab w:val="left" w:pos="459"/>
              </w:tabs>
              <w:ind w:left="-108" w:firstLine="305"/>
              <w:rPr>
                <w:color w:val="5F497A" w:themeColor="accent4" w:themeShade="BF"/>
              </w:rPr>
            </w:pPr>
            <w:r w:rsidRPr="00D94044">
              <w:rPr>
                <w:color w:val="5F497A" w:themeColor="accent4" w:themeShade="BF"/>
              </w:rPr>
              <w:lastRenderedPageBreak/>
              <w:t>Auto évaluation de son travail</w:t>
            </w:r>
          </w:p>
          <w:p w:rsidR="00D94044" w:rsidRPr="00D94044" w:rsidRDefault="00D94044" w:rsidP="00F95009">
            <w:pPr>
              <w:pStyle w:val="Paragraphedeliste"/>
              <w:numPr>
                <w:ilvl w:val="0"/>
                <w:numId w:val="1"/>
              </w:numPr>
              <w:tabs>
                <w:tab w:val="left" w:pos="459"/>
              </w:tabs>
              <w:ind w:left="-108" w:firstLine="305"/>
              <w:rPr>
                <w:color w:val="5F497A" w:themeColor="accent4" w:themeShade="BF"/>
              </w:rPr>
            </w:pPr>
            <w:r w:rsidRPr="00D94044">
              <w:rPr>
                <w:color w:val="5F497A" w:themeColor="accent4" w:themeShade="BF"/>
              </w:rPr>
              <w:t>Démarche d’analyse de pratique</w:t>
            </w:r>
          </w:p>
        </w:tc>
        <w:tc>
          <w:tcPr>
            <w:tcW w:w="3648" w:type="dxa"/>
          </w:tcPr>
          <w:p w:rsidR="001123D4" w:rsidRDefault="00D94044" w:rsidP="00F95009">
            <w:r>
              <w:t>Auto évaluation du travail en entretien des locaux</w:t>
            </w:r>
          </w:p>
        </w:tc>
      </w:tr>
      <w:tr w:rsidR="00086D71" w:rsidTr="00E50A2C">
        <w:trPr>
          <w:jc w:val="center"/>
        </w:trPr>
        <w:tc>
          <w:tcPr>
            <w:tcW w:w="547" w:type="dxa"/>
            <w:vMerge/>
          </w:tcPr>
          <w:p w:rsidR="00086D71" w:rsidRPr="00367F45" w:rsidRDefault="00086D71" w:rsidP="00F95009"/>
        </w:tc>
        <w:tc>
          <w:tcPr>
            <w:tcW w:w="15210" w:type="dxa"/>
            <w:gridSpan w:val="6"/>
          </w:tcPr>
          <w:p w:rsidR="00086D71" w:rsidRDefault="00086D71" w:rsidP="00F95009">
            <w:r w:rsidRPr="00F25A3A">
              <w:rPr>
                <w:rFonts w:ascii="Berlin Sans FB Demi" w:hAnsi="Berlin Sans FB Demi"/>
                <w:color w:val="C0504D" w:themeColor="accent2"/>
              </w:rPr>
              <w:t>T4 - Coopérer avec l’ensemble des acteurs concernés dans un but de cohérence, d’adaptation et de continuité de l’accompagnement</w:t>
            </w:r>
          </w:p>
        </w:tc>
      </w:tr>
      <w:tr w:rsidR="00086D71" w:rsidTr="00086D71">
        <w:trPr>
          <w:jc w:val="center"/>
        </w:trPr>
        <w:tc>
          <w:tcPr>
            <w:tcW w:w="547" w:type="dxa"/>
            <w:vMerge/>
          </w:tcPr>
          <w:p w:rsidR="00086D71" w:rsidRPr="00367F45" w:rsidRDefault="00086D71" w:rsidP="00F95009"/>
        </w:tc>
        <w:tc>
          <w:tcPr>
            <w:tcW w:w="3739" w:type="dxa"/>
          </w:tcPr>
          <w:p w:rsidR="00086D71" w:rsidRPr="00F25A3A" w:rsidRDefault="00086D71" w:rsidP="00E50A2C">
            <w:pPr>
              <w:ind w:left="304"/>
              <w:rPr>
                <w:rFonts w:ascii="Berlin Sans FB Demi" w:hAnsi="Berlin Sans FB Demi"/>
              </w:rPr>
            </w:pPr>
            <w:r w:rsidRPr="00F25A3A">
              <w:rPr>
                <w:rFonts w:ascii="Berlin Sans FB Demi" w:hAnsi="Berlin Sans FB Demi"/>
              </w:rPr>
              <w:t xml:space="preserve">Adapter sa communication avec la famille en fonction du projet du lieu d’accueil </w:t>
            </w:r>
          </w:p>
        </w:tc>
        <w:tc>
          <w:tcPr>
            <w:tcW w:w="3960" w:type="dxa"/>
            <w:gridSpan w:val="2"/>
          </w:tcPr>
          <w:p w:rsidR="00086D71" w:rsidRPr="00F25A3A" w:rsidRDefault="00086D71" w:rsidP="00E50A2C">
            <w:pPr>
              <w:pStyle w:val="Default"/>
              <w:rPr>
                <w:rFonts w:asciiTheme="minorHAnsi" w:hAnsiTheme="minorHAnsi" w:cstheme="minorBidi"/>
                <w:color w:val="auto"/>
                <w:sz w:val="22"/>
                <w:szCs w:val="22"/>
              </w:rPr>
            </w:pPr>
            <w:r w:rsidRPr="00F25A3A">
              <w:rPr>
                <w:rFonts w:asciiTheme="minorHAnsi" w:hAnsiTheme="minorHAnsi" w:cstheme="minorBidi"/>
                <w:color w:val="auto"/>
                <w:sz w:val="22"/>
                <w:szCs w:val="22"/>
              </w:rPr>
              <w:t xml:space="preserve">Créer une situation d’échange avec la famille </w:t>
            </w:r>
          </w:p>
          <w:p w:rsidR="00086D71" w:rsidRPr="00F25A3A" w:rsidRDefault="00086D71" w:rsidP="00E50A2C">
            <w:pPr>
              <w:pStyle w:val="Default"/>
              <w:rPr>
                <w:rFonts w:asciiTheme="minorHAnsi" w:hAnsiTheme="minorHAnsi" w:cstheme="minorBidi"/>
                <w:color w:val="auto"/>
                <w:sz w:val="22"/>
                <w:szCs w:val="22"/>
              </w:rPr>
            </w:pPr>
            <w:r w:rsidRPr="00F25A3A">
              <w:rPr>
                <w:rFonts w:asciiTheme="minorHAnsi" w:hAnsiTheme="minorHAnsi" w:cstheme="minorBidi"/>
                <w:color w:val="auto"/>
                <w:sz w:val="22"/>
                <w:szCs w:val="22"/>
              </w:rPr>
              <w:t xml:space="preserve">Favoriser le dialogue, l’expression, la coopération de la famille </w:t>
            </w:r>
          </w:p>
          <w:p w:rsidR="00086D71" w:rsidRPr="00F25A3A" w:rsidRDefault="00086D71" w:rsidP="00E50A2C">
            <w:pPr>
              <w:pStyle w:val="Default"/>
              <w:rPr>
                <w:rFonts w:asciiTheme="minorHAnsi" w:hAnsiTheme="minorHAnsi" w:cstheme="minorBidi"/>
                <w:color w:val="auto"/>
                <w:sz w:val="22"/>
                <w:szCs w:val="22"/>
              </w:rPr>
            </w:pPr>
            <w:r w:rsidRPr="00F25A3A">
              <w:rPr>
                <w:rFonts w:asciiTheme="minorHAnsi" w:hAnsiTheme="minorHAnsi" w:cstheme="minorBidi"/>
                <w:color w:val="auto"/>
                <w:sz w:val="22"/>
                <w:szCs w:val="22"/>
              </w:rPr>
              <w:t xml:space="preserve">Favoriser les échanges entre les familles </w:t>
            </w:r>
          </w:p>
          <w:p w:rsidR="00086D71" w:rsidRPr="00F25A3A" w:rsidRDefault="00086D71" w:rsidP="00E50A2C">
            <w:r w:rsidRPr="00F25A3A">
              <w:t xml:space="preserve">Adopter une attitude bienveillante, rassurante et respectueuse de la famille </w:t>
            </w:r>
          </w:p>
        </w:tc>
        <w:tc>
          <w:tcPr>
            <w:tcW w:w="3863" w:type="dxa"/>
            <w:gridSpan w:val="2"/>
          </w:tcPr>
          <w:p w:rsidR="00086D71" w:rsidRPr="00F25A3A" w:rsidRDefault="00086D71" w:rsidP="00E50A2C">
            <w:pPr>
              <w:pStyle w:val="Paragraphedeliste"/>
              <w:numPr>
                <w:ilvl w:val="0"/>
                <w:numId w:val="1"/>
              </w:numPr>
              <w:tabs>
                <w:tab w:val="left" w:pos="459"/>
              </w:tabs>
              <w:ind w:left="-108" w:firstLine="305"/>
              <w:rPr>
                <w:color w:val="4F81BD" w:themeColor="accent1"/>
              </w:rPr>
            </w:pPr>
            <w:r w:rsidRPr="00F25A3A">
              <w:rPr>
                <w:color w:val="4F81BD" w:themeColor="accent1"/>
              </w:rPr>
              <w:t xml:space="preserve">Les situations de communication entre les familles et les professionnels </w:t>
            </w:r>
          </w:p>
        </w:tc>
        <w:tc>
          <w:tcPr>
            <w:tcW w:w="3648" w:type="dxa"/>
          </w:tcPr>
          <w:p w:rsidR="00086D71" w:rsidRPr="00F25A3A" w:rsidRDefault="00086D71" w:rsidP="00E50A2C">
            <w:pPr>
              <w:pStyle w:val="Default"/>
              <w:rPr>
                <w:rFonts w:asciiTheme="minorHAnsi" w:hAnsiTheme="minorHAnsi" w:cstheme="minorBidi"/>
                <w:color w:val="4F81BD" w:themeColor="accent1"/>
                <w:sz w:val="22"/>
                <w:szCs w:val="22"/>
              </w:rPr>
            </w:pPr>
          </w:p>
        </w:tc>
      </w:tr>
      <w:tr w:rsidR="00086D71" w:rsidTr="00086D71">
        <w:trPr>
          <w:jc w:val="center"/>
        </w:trPr>
        <w:tc>
          <w:tcPr>
            <w:tcW w:w="547" w:type="dxa"/>
            <w:vMerge/>
          </w:tcPr>
          <w:p w:rsidR="00086D71" w:rsidRPr="00367F45" w:rsidRDefault="00086D71" w:rsidP="00F95009"/>
        </w:tc>
        <w:tc>
          <w:tcPr>
            <w:tcW w:w="3739" w:type="dxa"/>
          </w:tcPr>
          <w:p w:rsidR="00086D71" w:rsidRPr="00F25A3A" w:rsidRDefault="00086D71" w:rsidP="00E50A2C">
            <w:pPr>
              <w:ind w:left="304"/>
              <w:rPr>
                <w:rFonts w:ascii="Berlin Sans FB Demi" w:hAnsi="Berlin Sans FB Demi"/>
              </w:rPr>
            </w:pPr>
            <w:r w:rsidRPr="00F25A3A">
              <w:rPr>
                <w:rFonts w:ascii="Berlin Sans FB Demi" w:hAnsi="Berlin Sans FB Demi"/>
              </w:rPr>
              <w:t>Inscrire son travail au sein d’une équipe pluri professionnelle</w:t>
            </w:r>
          </w:p>
        </w:tc>
        <w:tc>
          <w:tcPr>
            <w:tcW w:w="3960" w:type="dxa"/>
            <w:gridSpan w:val="2"/>
          </w:tcPr>
          <w:p w:rsidR="00086D71" w:rsidRPr="00F25A3A" w:rsidRDefault="00086D71" w:rsidP="00E50A2C">
            <w:pPr>
              <w:pStyle w:val="Default"/>
              <w:rPr>
                <w:rFonts w:asciiTheme="minorHAnsi" w:hAnsiTheme="minorHAnsi" w:cstheme="minorBidi"/>
                <w:color w:val="auto"/>
                <w:sz w:val="22"/>
                <w:szCs w:val="22"/>
              </w:rPr>
            </w:pPr>
            <w:r w:rsidRPr="00F25A3A">
              <w:rPr>
                <w:rFonts w:asciiTheme="minorHAnsi" w:hAnsiTheme="minorHAnsi" w:cstheme="minorBidi"/>
                <w:color w:val="auto"/>
                <w:sz w:val="22"/>
                <w:szCs w:val="22"/>
              </w:rPr>
              <w:t xml:space="preserve">Respect des règles déontologiques </w:t>
            </w:r>
          </w:p>
          <w:p w:rsidR="00086D71" w:rsidRPr="00F25A3A" w:rsidRDefault="00086D71" w:rsidP="00E50A2C">
            <w:pPr>
              <w:pStyle w:val="Default"/>
              <w:rPr>
                <w:rFonts w:asciiTheme="minorHAnsi" w:hAnsiTheme="minorHAnsi" w:cstheme="minorBidi"/>
                <w:color w:val="auto"/>
                <w:sz w:val="22"/>
                <w:szCs w:val="22"/>
              </w:rPr>
            </w:pPr>
            <w:r w:rsidRPr="00F25A3A">
              <w:rPr>
                <w:rFonts w:asciiTheme="minorHAnsi" w:hAnsiTheme="minorHAnsi" w:cstheme="minorBidi"/>
                <w:color w:val="auto"/>
                <w:sz w:val="22"/>
                <w:szCs w:val="22"/>
              </w:rPr>
              <w:t xml:space="preserve">Utilisation d’un langage et d’un vocabulaire professionnels </w:t>
            </w:r>
          </w:p>
          <w:p w:rsidR="00086D71" w:rsidRPr="00F25A3A" w:rsidRDefault="00086D71" w:rsidP="00E50A2C">
            <w:r w:rsidRPr="00F25A3A">
              <w:t xml:space="preserve">Formulation claire d’un problème à résoudre, d’une information à communiquer </w:t>
            </w:r>
          </w:p>
          <w:p w:rsidR="00086D71" w:rsidRPr="00F25A3A" w:rsidRDefault="00086D71" w:rsidP="00E50A2C"/>
          <w:p w:rsidR="00086D71" w:rsidRPr="00F25A3A" w:rsidRDefault="00086D71" w:rsidP="00E50A2C"/>
          <w:p w:rsidR="00086D71" w:rsidRPr="00F25A3A" w:rsidRDefault="00086D71" w:rsidP="00E50A2C"/>
          <w:p w:rsidR="00086D71" w:rsidRPr="00F25A3A" w:rsidRDefault="00086D71" w:rsidP="00E50A2C"/>
        </w:tc>
        <w:tc>
          <w:tcPr>
            <w:tcW w:w="3863" w:type="dxa"/>
            <w:gridSpan w:val="2"/>
          </w:tcPr>
          <w:p w:rsidR="00086D71" w:rsidRPr="00F25A3A" w:rsidRDefault="00086D71" w:rsidP="00E50A2C">
            <w:pPr>
              <w:pStyle w:val="Paragraphedeliste"/>
              <w:numPr>
                <w:ilvl w:val="0"/>
                <w:numId w:val="1"/>
              </w:numPr>
              <w:tabs>
                <w:tab w:val="left" w:pos="459"/>
              </w:tabs>
              <w:ind w:left="-108" w:firstLine="305"/>
              <w:rPr>
                <w:color w:val="4F81BD" w:themeColor="accent1"/>
              </w:rPr>
            </w:pPr>
            <w:r w:rsidRPr="00F25A3A">
              <w:rPr>
                <w:color w:val="4F81BD" w:themeColor="accent1"/>
              </w:rPr>
              <w:t xml:space="preserve">Les formes de communication et les outils de communication professionnelle </w:t>
            </w:r>
          </w:p>
          <w:p w:rsidR="00086D71" w:rsidRPr="00F25A3A" w:rsidRDefault="00086D71" w:rsidP="00E50A2C">
            <w:pPr>
              <w:pStyle w:val="Paragraphedeliste"/>
              <w:numPr>
                <w:ilvl w:val="0"/>
                <w:numId w:val="1"/>
              </w:numPr>
              <w:tabs>
                <w:tab w:val="left" w:pos="459"/>
              </w:tabs>
              <w:ind w:left="-108" w:firstLine="305"/>
              <w:rPr>
                <w:color w:val="4F81BD" w:themeColor="accent1"/>
              </w:rPr>
            </w:pPr>
            <w:r w:rsidRPr="00F25A3A">
              <w:rPr>
                <w:color w:val="4F81BD" w:themeColor="accent1"/>
              </w:rPr>
              <w:t xml:space="preserve">identifier la diversité des formes de communication (écrite, orale, visuelle) </w:t>
            </w:r>
          </w:p>
          <w:p w:rsidR="00086D71" w:rsidRPr="00F25A3A" w:rsidRDefault="00086D71" w:rsidP="00E50A2C">
            <w:pPr>
              <w:pStyle w:val="Paragraphedeliste"/>
              <w:numPr>
                <w:ilvl w:val="0"/>
                <w:numId w:val="1"/>
              </w:numPr>
              <w:tabs>
                <w:tab w:val="left" w:pos="459"/>
              </w:tabs>
              <w:ind w:left="-108" w:firstLine="305"/>
              <w:rPr>
                <w:color w:val="4F81BD" w:themeColor="accent1"/>
              </w:rPr>
            </w:pPr>
            <w:r w:rsidRPr="00F25A3A">
              <w:rPr>
                <w:color w:val="4F81BD" w:themeColor="accent1"/>
              </w:rPr>
              <w:t>utiliser les outils de communication usuels</w:t>
            </w:r>
          </w:p>
          <w:p w:rsidR="00086D71" w:rsidRPr="00F25A3A" w:rsidRDefault="00086D71" w:rsidP="00E50A2C">
            <w:pPr>
              <w:tabs>
                <w:tab w:val="left" w:pos="459"/>
              </w:tabs>
              <w:rPr>
                <w:color w:val="4F81BD" w:themeColor="accent1"/>
              </w:rPr>
            </w:pPr>
          </w:p>
          <w:p w:rsidR="00086D71" w:rsidRPr="00F25A3A" w:rsidRDefault="00086D71" w:rsidP="00E50A2C">
            <w:pPr>
              <w:tabs>
                <w:tab w:val="left" w:pos="459"/>
              </w:tabs>
              <w:rPr>
                <w:color w:val="4F81BD" w:themeColor="accent1"/>
              </w:rPr>
            </w:pPr>
          </w:p>
        </w:tc>
        <w:tc>
          <w:tcPr>
            <w:tcW w:w="3648" w:type="dxa"/>
          </w:tcPr>
          <w:p w:rsidR="00086D71" w:rsidRPr="00F25A3A" w:rsidRDefault="00086D71" w:rsidP="00E50A2C">
            <w:pPr>
              <w:pStyle w:val="Paragraphedeliste"/>
              <w:tabs>
                <w:tab w:val="left" w:pos="459"/>
              </w:tabs>
              <w:ind w:left="197"/>
              <w:rPr>
                <w:color w:val="4F81BD" w:themeColor="accent1"/>
              </w:rPr>
            </w:pPr>
          </w:p>
        </w:tc>
      </w:tr>
      <w:tr w:rsidR="001123D4" w:rsidTr="00086D71">
        <w:trPr>
          <w:jc w:val="center"/>
        </w:trPr>
        <w:tc>
          <w:tcPr>
            <w:tcW w:w="547" w:type="dxa"/>
            <w:vMerge/>
          </w:tcPr>
          <w:p w:rsidR="001123D4" w:rsidRPr="00367F45" w:rsidRDefault="001123D4" w:rsidP="00F95009"/>
        </w:tc>
        <w:tc>
          <w:tcPr>
            <w:tcW w:w="15210" w:type="dxa"/>
            <w:gridSpan w:val="6"/>
          </w:tcPr>
          <w:p w:rsidR="001123D4" w:rsidRDefault="001123D4" w:rsidP="00F95009">
            <w:r w:rsidRPr="00367F45">
              <w:rPr>
                <w:rFonts w:ascii="Berlin Sans FB Demi" w:hAnsi="Berlin Sans FB Demi"/>
                <w:color w:val="C0504D" w:themeColor="accent2"/>
              </w:rPr>
              <w:t>T</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5 -</w:t>
            </w:r>
            <w:r w:rsidRPr="00D46A82">
              <w:rPr>
                <w:rFonts w:ascii="Berlin Sans FB Demi" w:hAnsi="Berlin Sans FB Demi"/>
                <w:color w:val="C0504D" w:themeColor="accent2"/>
              </w:rPr>
              <w:t xml:space="preserve"> </w:t>
            </w:r>
            <w:r w:rsidRPr="00367F45">
              <w:rPr>
                <w:rFonts w:ascii="Berlin Sans FB Demi" w:hAnsi="Berlin Sans FB Demi"/>
                <w:color w:val="C0504D" w:themeColor="accent2"/>
              </w:rPr>
              <w:t>Organiser son action</w:t>
            </w:r>
          </w:p>
        </w:tc>
      </w:tr>
      <w:tr w:rsidR="001123D4" w:rsidTr="00086D71">
        <w:trPr>
          <w:jc w:val="center"/>
        </w:trPr>
        <w:tc>
          <w:tcPr>
            <w:tcW w:w="547" w:type="dxa"/>
            <w:vMerge/>
          </w:tcPr>
          <w:p w:rsidR="001123D4" w:rsidRPr="00367F45" w:rsidRDefault="001123D4" w:rsidP="00F95009"/>
        </w:tc>
        <w:tc>
          <w:tcPr>
            <w:tcW w:w="3739" w:type="dxa"/>
          </w:tcPr>
          <w:p w:rsidR="001123D4" w:rsidRPr="001168CB" w:rsidRDefault="001123D4" w:rsidP="00F95009">
            <w:pPr>
              <w:rPr>
                <w:rFonts w:ascii="Berlin Sans FB Demi" w:hAnsi="Berlin Sans FB Demi"/>
              </w:rPr>
            </w:pPr>
            <w:r w:rsidRPr="001168CB">
              <w:rPr>
                <w:rFonts w:ascii="Berlin Sans FB Demi" w:hAnsi="Berlin Sans FB Demi"/>
              </w:rPr>
              <w:t>Suivre l’état des stocks</w:t>
            </w:r>
          </w:p>
        </w:tc>
        <w:tc>
          <w:tcPr>
            <w:tcW w:w="3960" w:type="dxa"/>
            <w:gridSpan w:val="2"/>
          </w:tcPr>
          <w:p w:rsidR="001123D4" w:rsidRDefault="001123D4" w:rsidP="00F95009"/>
        </w:tc>
        <w:tc>
          <w:tcPr>
            <w:tcW w:w="3863" w:type="dxa"/>
            <w:gridSpan w:val="2"/>
          </w:tcPr>
          <w:p w:rsidR="001123D4" w:rsidRPr="00053BC8" w:rsidRDefault="00053BC8" w:rsidP="00F95009">
            <w:pPr>
              <w:pStyle w:val="Paragraphedeliste"/>
              <w:numPr>
                <w:ilvl w:val="0"/>
                <w:numId w:val="1"/>
              </w:numPr>
              <w:tabs>
                <w:tab w:val="left" w:pos="459"/>
              </w:tabs>
              <w:ind w:left="-108" w:firstLine="305"/>
              <w:rPr>
                <w:color w:val="5F497A" w:themeColor="accent4" w:themeShade="BF"/>
              </w:rPr>
            </w:pPr>
            <w:r w:rsidRPr="00053BC8">
              <w:rPr>
                <w:color w:val="5F497A" w:themeColor="accent4" w:themeShade="BF"/>
              </w:rPr>
              <w:t xml:space="preserve">La gestion des stocks </w:t>
            </w:r>
          </w:p>
        </w:tc>
        <w:tc>
          <w:tcPr>
            <w:tcW w:w="3648" w:type="dxa"/>
          </w:tcPr>
          <w:p w:rsidR="001123D4" w:rsidRDefault="001123D4" w:rsidP="00F95009"/>
        </w:tc>
      </w:tr>
      <w:tr w:rsidR="00EC660B" w:rsidTr="00086D71">
        <w:trPr>
          <w:jc w:val="center"/>
        </w:trPr>
        <w:tc>
          <w:tcPr>
            <w:tcW w:w="547" w:type="dxa"/>
            <w:vMerge/>
          </w:tcPr>
          <w:p w:rsidR="00EC660B" w:rsidRPr="00367F45" w:rsidRDefault="00EC660B" w:rsidP="00F95009"/>
        </w:tc>
        <w:tc>
          <w:tcPr>
            <w:tcW w:w="15210" w:type="dxa"/>
            <w:gridSpan w:val="6"/>
          </w:tcPr>
          <w:p w:rsidR="00EC660B" w:rsidRDefault="00EC660B" w:rsidP="00642EBC">
            <w:r w:rsidRPr="009A7AED">
              <w:rPr>
                <w:rFonts w:ascii="Berlin Sans FB Demi" w:hAnsi="Berlin Sans FB Demi"/>
                <w:color w:val="C0504D" w:themeColor="accent2"/>
              </w:rPr>
              <w:t>RC1 : Mettre en œuvre les conditions favorables à l’activité libre et à l’expérimenta</w:t>
            </w:r>
            <w:r>
              <w:rPr>
                <w:rFonts w:ascii="Berlin Sans FB Demi" w:hAnsi="Berlin Sans FB Demi"/>
                <w:color w:val="C0504D" w:themeColor="accent2"/>
              </w:rPr>
              <w:t xml:space="preserve">tion </w:t>
            </w:r>
            <w:r w:rsidRPr="009A7AED">
              <w:rPr>
                <w:rFonts w:ascii="Berlin Sans FB Demi" w:hAnsi="Berlin Sans FB Demi"/>
                <w:color w:val="C0504D" w:themeColor="accent2"/>
              </w:rPr>
              <w:t>dans un contexte donné</w:t>
            </w:r>
          </w:p>
        </w:tc>
      </w:tr>
      <w:tr w:rsidR="00EC660B" w:rsidTr="00086D71">
        <w:trPr>
          <w:jc w:val="center"/>
        </w:trPr>
        <w:tc>
          <w:tcPr>
            <w:tcW w:w="547" w:type="dxa"/>
            <w:vMerge/>
          </w:tcPr>
          <w:p w:rsidR="00EC660B" w:rsidRPr="00367F45" w:rsidRDefault="00EC660B" w:rsidP="00F95009"/>
        </w:tc>
        <w:tc>
          <w:tcPr>
            <w:tcW w:w="3739" w:type="dxa"/>
          </w:tcPr>
          <w:p w:rsidR="00EC660B" w:rsidRPr="009A7AED" w:rsidRDefault="00EC660B" w:rsidP="00642EBC">
            <w:pPr>
              <w:pStyle w:val="Default"/>
              <w:rPr>
                <w:rFonts w:ascii="Berlin Sans FB Demi" w:hAnsi="Berlin Sans FB Demi" w:cstheme="minorBidi"/>
                <w:color w:val="auto"/>
                <w:sz w:val="22"/>
                <w:szCs w:val="22"/>
              </w:rPr>
            </w:pPr>
            <w:r w:rsidRPr="009A7AED">
              <w:rPr>
                <w:rFonts w:ascii="Berlin Sans FB Demi" w:hAnsi="Berlin Sans FB Demi" w:cstheme="minorBidi"/>
                <w:color w:val="auto"/>
                <w:sz w:val="22"/>
                <w:szCs w:val="22"/>
              </w:rPr>
              <w:t xml:space="preserve">Adapter et aménager un espace favorable à l’activité libre pour l’enfant </w:t>
            </w:r>
          </w:p>
        </w:tc>
        <w:tc>
          <w:tcPr>
            <w:tcW w:w="3960" w:type="dxa"/>
            <w:gridSpan w:val="2"/>
          </w:tcPr>
          <w:p w:rsidR="00EC660B" w:rsidRPr="00EC660B" w:rsidRDefault="00EC660B" w:rsidP="00EC660B">
            <w:pPr>
              <w:pStyle w:val="Default"/>
              <w:rPr>
                <w:rFonts w:asciiTheme="minorHAnsi" w:hAnsiTheme="minorHAnsi" w:cstheme="minorBidi"/>
                <w:color w:val="auto"/>
                <w:sz w:val="22"/>
                <w:szCs w:val="22"/>
              </w:rPr>
            </w:pPr>
            <w:r w:rsidRPr="00EC660B">
              <w:rPr>
                <w:rFonts w:asciiTheme="minorHAnsi" w:hAnsiTheme="minorHAnsi" w:cstheme="minorBidi"/>
                <w:color w:val="auto"/>
                <w:sz w:val="22"/>
                <w:szCs w:val="22"/>
              </w:rPr>
              <w:t xml:space="preserve">Respect des objectifs du projet d’accueil et des consignes données </w:t>
            </w:r>
          </w:p>
          <w:p w:rsidR="00EC660B" w:rsidRDefault="00EC660B" w:rsidP="00642EBC">
            <w:r>
              <w:t xml:space="preserve">Prise en compte du degré de développement et de l’autonomie de l’enfant </w:t>
            </w:r>
          </w:p>
          <w:p w:rsidR="00EC660B" w:rsidRPr="00A17419" w:rsidRDefault="00EC660B" w:rsidP="00642EBC">
            <w:pPr>
              <w:pStyle w:val="Default"/>
              <w:rPr>
                <w:rFonts w:asciiTheme="minorHAnsi" w:hAnsiTheme="minorHAnsi" w:cstheme="minorBidi"/>
                <w:color w:val="auto"/>
                <w:sz w:val="22"/>
                <w:szCs w:val="22"/>
              </w:rPr>
            </w:pPr>
            <w:r w:rsidRPr="009A7AED">
              <w:rPr>
                <w:rFonts w:asciiTheme="minorHAnsi" w:hAnsiTheme="minorHAnsi" w:cstheme="minorBidi"/>
                <w:color w:val="auto"/>
                <w:sz w:val="22"/>
                <w:szCs w:val="22"/>
              </w:rPr>
              <w:t xml:space="preserve">Création d’une ambiance adaptée au </w:t>
            </w:r>
            <w:r w:rsidRPr="00A17419">
              <w:rPr>
                <w:rFonts w:asciiTheme="minorHAnsi" w:hAnsiTheme="minorHAnsi" w:cstheme="minorBidi"/>
                <w:color w:val="auto"/>
                <w:sz w:val="22"/>
                <w:szCs w:val="22"/>
              </w:rPr>
              <w:t xml:space="preserve">jeu libre et à l’expérimentation </w:t>
            </w:r>
          </w:p>
          <w:p w:rsidR="00EC660B" w:rsidRPr="00A17419" w:rsidRDefault="00EC660B" w:rsidP="00642EBC">
            <w:r w:rsidRPr="00A17419">
              <w:t xml:space="preserve">Choix du mobilier et du matériel </w:t>
            </w:r>
          </w:p>
          <w:p w:rsidR="00EC660B" w:rsidRDefault="00EC660B" w:rsidP="00642EBC">
            <w:r w:rsidRPr="00A17419">
              <w:t>Réalisation d’éléments simples, décoratifs et fonctionnels sécurisés</w:t>
            </w:r>
            <w:r>
              <w:t xml:space="preserve"> </w:t>
            </w:r>
          </w:p>
        </w:tc>
        <w:tc>
          <w:tcPr>
            <w:tcW w:w="3863" w:type="dxa"/>
            <w:gridSpan w:val="2"/>
          </w:tcPr>
          <w:p w:rsidR="00EC660B" w:rsidRPr="009A7AED" w:rsidRDefault="00EC660B" w:rsidP="00642EBC">
            <w:pPr>
              <w:pStyle w:val="Paragraphedeliste"/>
              <w:numPr>
                <w:ilvl w:val="0"/>
                <w:numId w:val="1"/>
              </w:numPr>
              <w:tabs>
                <w:tab w:val="left" w:pos="459"/>
              </w:tabs>
              <w:ind w:left="-108" w:firstLine="305"/>
              <w:rPr>
                <w:color w:val="F79646" w:themeColor="accent6"/>
              </w:rPr>
            </w:pPr>
            <w:r w:rsidRPr="009A7AED">
              <w:rPr>
                <w:color w:val="F79646" w:themeColor="accent6"/>
              </w:rPr>
              <w:t xml:space="preserve">Les différents espaces de jeu et de détente pour l’enfant </w:t>
            </w:r>
          </w:p>
          <w:p w:rsidR="00EC660B" w:rsidRPr="00F43A2D" w:rsidRDefault="00EC660B" w:rsidP="00642EBC">
            <w:pPr>
              <w:pStyle w:val="Paragraphedeliste"/>
              <w:numPr>
                <w:ilvl w:val="0"/>
                <w:numId w:val="1"/>
              </w:numPr>
              <w:tabs>
                <w:tab w:val="left" w:pos="459"/>
              </w:tabs>
              <w:ind w:left="-108" w:firstLine="305"/>
              <w:rPr>
                <w:color w:val="9BBB59" w:themeColor="accent3"/>
              </w:rPr>
            </w:pPr>
            <w:r w:rsidRPr="009A7AED">
              <w:rPr>
                <w:color w:val="F79646" w:themeColor="accent6"/>
              </w:rPr>
              <w:t>Les conditions favorisant l’émergence d’activités libres et spontanées</w:t>
            </w:r>
            <w:r>
              <w:t xml:space="preserve"> </w:t>
            </w:r>
          </w:p>
        </w:tc>
        <w:tc>
          <w:tcPr>
            <w:tcW w:w="3648" w:type="dxa"/>
          </w:tcPr>
          <w:p w:rsidR="00EC660B" w:rsidRPr="009A7AED" w:rsidRDefault="00EC660B" w:rsidP="00642EBC">
            <w:pPr>
              <w:pStyle w:val="Default"/>
              <w:rPr>
                <w:rFonts w:ascii="Berlin Sans FB Demi" w:hAnsi="Berlin Sans FB Demi" w:cstheme="minorBidi"/>
                <w:color w:val="auto"/>
                <w:sz w:val="22"/>
                <w:szCs w:val="22"/>
              </w:rPr>
            </w:pPr>
          </w:p>
        </w:tc>
      </w:tr>
      <w:tr w:rsidR="001A2543" w:rsidTr="00086D71">
        <w:trPr>
          <w:jc w:val="center"/>
        </w:trPr>
        <w:tc>
          <w:tcPr>
            <w:tcW w:w="547" w:type="dxa"/>
            <w:vMerge/>
          </w:tcPr>
          <w:p w:rsidR="001A2543" w:rsidRPr="00367F45" w:rsidRDefault="001A2543" w:rsidP="001A2543"/>
        </w:tc>
        <w:tc>
          <w:tcPr>
            <w:tcW w:w="15210" w:type="dxa"/>
            <w:gridSpan w:val="6"/>
          </w:tcPr>
          <w:p w:rsidR="001A2543" w:rsidRDefault="001A2543" w:rsidP="001A2543">
            <w:r>
              <w:rPr>
                <w:rFonts w:ascii="Berlin Sans FB Demi" w:hAnsi="Berlin Sans FB Demi"/>
                <w:color w:val="C0504D" w:themeColor="accent2"/>
              </w:rPr>
              <w:t>RC2 Mettre en œuvre des activités d’éveil en tenant compte de la singularité de l’enfant</w:t>
            </w:r>
          </w:p>
        </w:tc>
      </w:tr>
      <w:tr w:rsidR="001A2543" w:rsidTr="00086D71">
        <w:trPr>
          <w:jc w:val="center"/>
        </w:trPr>
        <w:tc>
          <w:tcPr>
            <w:tcW w:w="547" w:type="dxa"/>
            <w:vMerge/>
          </w:tcPr>
          <w:p w:rsidR="001A2543" w:rsidRPr="00367F45" w:rsidRDefault="001A2543" w:rsidP="001A2543"/>
        </w:tc>
        <w:tc>
          <w:tcPr>
            <w:tcW w:w="3739" w:type="dxa"/>
          </w:tcPr>
          <w:p w:rsidR="001A2543" w:rsidRPr="001168CB" w:rsidRDefault="001A2543" w:rsidP="001A2543">
            <w:pPr>
              <w:rPr>
                <w:rFonts w:ascii="Berlin Sans FB Demi" w:hAnsi="Berlin Sans FB Demi"/>
              </w:rPr>
            </w:pPr>
            <w:r w:rsidRPr="00684B1C">
              <w:rPr>
                <w:rFonts w:ascii="Berlin Sans FB Demi" w:hAnsi="Berlin Sans FB Demi"/>
              </w:rPr>
              <w:t>Préparer l’activité d’éveil</w:t>
            </w:r>
          </w:p>
        </w:tc>
        <w:tc>
          <w:tcPr>
            <w:tcW w:w="3960" w:type="dxa"/>
            <w:gridSpan w:val="2"/>
          </w:tcPr>
          <w:p w:rsidR="001A2543" w:rsidRDefault="00EC553F" w:rsidP="001A2543">
            <w:r>
              <w:t>Sélectionner et préparer les activités ludiques</w:t>
            </w:r>
          </w:p>
        </w:tc>
        <w:tc>
          <w:tcPr>
            <w:tcW w:w="3863" w:type="dxa"/>
            <w:gridSpan w:val="2"/>
          </w:tcPr>
          <w:p w:rsidR="001A2543" w:rsidRDefault="00EC553F" w:rsidP="001A2543">
            <w:pPr>
              <w:pStyle w:val="Paragraphedeliste"/>
              <w:numPr>
                <w:ilvl w:val="0"/>
                <w:numId w:val="1"/>
              </w:numPr>
              <w:tabs>
                <w:tab w:val="left" w:pos="459"/>
              </w:tabs>
              <w:ind w:left="-108" w:firstLine="305"/>
            </w:pPr>
            <w:r w:rsidRPr="00EC553F">
              <w:rPr>
                <w:color w:val="E36C0A" w:themeColor="accent6" w:themeShade="BF"/>
              </w:rPr>
              <w:t>Les activités d’éveil musical</w:t>
            </w:r>
          </w:p>
        </w:tc>
        <w:tc>
          <w:tcPr>
            <w:tcW w:w="3648" w:type="dxa"/>
          </w:tcPr>
          <w:p w:rsidR="001A2543" w:rsidRDefault="001A2543" w:rsidP="001A2543">
            <w:r>
              <w:t xml:space="preserve">Comptines en anglais </w:t>
            </w:r>
          </w:p>
        </w:tc>
      </w:tr>
      <w:tr w:rsidR="001A2543" w:rsidTr="00086D71">
        <w:trPr>
          <w:jc w:val="center"/>
        </w:trPr>
        <w:tc>
          <w:tcPr>
            <w:tcW w:w="547" w:type="dxa"/>
            <w:vMerge/>
          </w:tcPr>
          <w:p w:rsidR="001A2543" w:rsidRPr="00367F45" w:rsidRDefault="001A2543" w:rsidP="001A2543"/>
        </w:tc>
        <w:tc>
          <w:tcPr>
            <w:tcW w:w="15210" w:type="dxa"/>
            <w:gridSpan w:val="6"/>
          </w:tcPr>
          <w:p w:rsidR="001A2543" w:rsidRPr="001D1531" w:rsidRDefault="001A2543" w:rsidP="001A2543">
            <w:pPr>
              <w:pStyle w:val="Default"/>
              <w:rPr>
                <w:rFonts w:ascii="Berlin Sans FB Demi" w:hAnsi="Berlin Sans FB Demi" w:cstheme="minorBidi"/>
                <w:color w:val="C0504D" w:themeColor="accent2"/>
                <w:sz w:val="22"/>
                <w:szCs w:val="22"/>
              </w:rPr>
            </w:pPr>
            <w:r w:rsidRPr="001D1531">
              <w:rPr>
                <w:rFonts w:ascii="Berlin Sans FB Demi" w:hAnsi="Berlin Sans FB Demi" w:cstheme="minorBidi"/>
                <w:color w:val="C0504D" w:themeColor="accent2"/>
                <w:sz w:val="22"/>
                <w:szCs w:val="22"/>
              </w:rPr>
              <w:t xml:space="preserve">RC3. Réaliser des soins du quotidien et accompagner l’enfant dans ses apprentissages </w:t>
            </w:r>
          </w:p>
        </w:tc>
      </w:tr>
      <w:tr w:rsidR="001A2543" w:rsidTr="00086D71">
        <w:trPr>
          <w:trHeight w:val="935"/>
          <w:jc w:val="center"/>
        </w:trPr>
        <w:tc>
          <w:tcPr>
            <w:tcW w:w="547" w:type="dxa"/>
            <w:vMerge/>
          </w:tcPr>
          <w:p w:rsidR="001A2543" w:rsidRPr="00367F45" w:rsidRDefault="001A2543" w:rsidP="001A2543"/>
        </w:tc>
        <w:tc>
          <w:tcPr>
            <w:tcW w:w="3739" w:type="dxa"/>
            <w:tcBorders>
              <w:bottom w:val="single" w:sz="4" w:space="0" w:color="auto"/>
              <w:right w:val="single" w:sz="4" w:space="0" w:color="auto"/>
            </w:tcBorders>
          </w:tcPr>
          <w:p w:rsidR="001A2543" w:rsidRDefault="00A17419" w:rsidP="00A17419">
            <w:pPr>
              <w:pStyle w:val="Default"/>
            </w:pPr>
            <w:r w:rsidRPr="001D1531">
              <w:rPr>
                <w:rFonts w:ascii="Berlin Sans FB Demi" w:hAnsi="Berlin Sans FB Demi" w:cstheme="minorBidi"/>
                <w:color w:val="auto"/>
                <w:sz w:val="22"/>
                <w:szCs w:val="22"/>
              </w:rPr>
              <w:t xml:space="preserve">Dispenser des soins liés à </w:t>
            </w:r>
            <w:r>
              <w:rPr>
                <w:rFonts w:ascii="Berlin Sans FB Demi" w:hAnsi="Berlin Sans FB Demi" w:cstheme="minorBidi"/>
                <w:color w:val="auto"/>
                <w:sz w:val="22"/>
                <w:szCs w:val="22"/>
              </w:rPr>
              <w:t>l'alimentation</w:t>
            </w:r>
          </w:p>
        </w:tc>
        <w:tc>
          <w:tcPr>
            <w:tcW w:w="3939" w:type="dxa"/>
            <w:tcBorders>
              <w:left w:val="single" w:sz="4" w:space="0" w:color="auto"/>
              <w:bottom w:val="single" w:sz="4" w:space="0" w:color="auto"/>
              <w:right w:val="single" w:sz="4" w:space="0" w:color="auto"/>
            </w:tcBorders>
          </w:tcPr>
          <w:p w:rsidR="00BC6448" w:rsidRPr="00BC6448" w:rsidRDefault="00BC6448" w:rsidP="00BC6448">
            <w:pPr>
              <w:pStyle w:val="Default"/>
              <w:rPr>
                <w:rFonts w:asciiTheme="minorHAnsi" w:hAnsiTheme="minorHAnsi" w:cstheme="minorBidi"/>
                <w:color w:val="auto"/>
                <w:sz w:val="22"/>
                <w:szCs w:val="22"/>
              </w:rPr>
            </w:pPr>
            <w:r w:rsidRPr="00BC6448">
              <w:rPr>
                <w:rFonts w:asciiTheme="minorHAnsi" w:hAnsiTheme="minorHAnsi" w:cstheme="minorBidi"/>
                <w:color w:val="auto"/>
                <w:sz w:val="22"/>
                <w:szCs w:val="22"/>
              </w:rPr>
              <w:t xml:space="preserve">Accompagner et encourager dans l’apprentissage du repas partagé </w:t>
            </w:r>
          </w:p>
          <w:p w:rsidR="00BC6448" w:rsidRPr="001D1531" w:rsidRDefault="00BC6448" w:rsidP="00BC6448">
            <w:r>
              <w:t xml:space="preserve">Attitude favorisant la découverte progressive des aliments </w:t>
            </w:r>
          </w:p>
        </w:tc>
        <w:tc>
          <w:tcPr>
            <w:tcW w:w="3853" w:type="dxa"/>
            <w:gridSpan w:val="2"/>
            <w:tcBorders>
              <w:left w:val="single" w:sz="4" w:space="0" w:color="auto"/>
              <w:bottom w:val="single" w:sz="4" w:space="0" w:color="auto"/>
              <w:right w:val="single" w:sz="4" w:space="0" w:color="auto"/>
            </w:tcBorders>
          </w:tcPr>
          <w:p w:rsidR="001A2543" w:rsidRPr="00D1645C" w:rsidRDefault="0019272F" w:rsidP="00A21DD6">
            <w:pPr>
              <w:pStyle w:val="Paragraphedeliste"/>
              <w:numPr>
                <w:ilvl w:val="0"/>
                <w:numId w:val="1"/>
              </w:numPr>
              <w:tabs>
                <w:tab w:val="left" w:pos="459"/>
              </w:tabs>
              <w:ind w:left="-108" w:firstLine="305"/>
              <w:rPr>
                <w:color w:val="8064A2" w:themeColor="accent4"/>
              </w:rPr>
            </w:pPr>
            <w:r w:rsidRPr="00D1645C">
              <w:rPr>
                <w:color w:val="8064A2" w:themeColor="accent4"/>
              </w:rPr>
              <w:t xml:space="preserve"> </w:t>
            </w:r>
            <w:r w:rsidR="00BC6448" w:rsidRPr="00D1645C">
              <w:rPr>
                <w:color w:val="8064A2" w:themeColor="accent4"/>
              </w:rPr>
              <w:t>L’</w:t>
            </w:r>
            <w:r w:rsidR="00A21DD6" w:rsidRPr="00D1645C">
              <w:rPr>
                <w:color w:val="8064A2" w:themeColor="accent4"/>
              </w:rPr>
              <w:t>’aide à la prise de repas</w:t>
            </w:r>
          </w:p>
          <w:p w:rsidR="00BC6448" w:rsidRPr="00A17419" w:rsidRDefault="00BC6448" w:rsidP="00A21DD6">
            <w:pPr>
              <w:pStyle w:val="Paragraphedeliste"/>
              <w:numPr>
                <w:ilvl w:val="0"/>
                <w:numId w:val="1"/>
              </w:numPr>
              <w:tabs>
                <w:tab w:val="left" w:pos="459"/>
              </w:tabs>
              <w:ind w:left="-108" w:firstLine="305"/>
              <w:rPr>
                <w:color w:val="8064A2" w:themeColor="accent4"/>
              </w:rPr>
            </w:pPr>
            <w:r w:rsidRPr="00A17419">
              <w:rPr>
                <w:color w:val="8064A2" w:themeColor="accent4"/>
              </w:rPr>
              <w:t>Notions de pédagogie active</w:t>
            </w:r>
          </w:p>
          <w:p w:rsidR="00BC6448" w:rsidRPr="00A17419" w:rsidRDefault="00BC6448" w:rsidP="00BC6448">
            <w:pPr>
              <w:tabs>
                <w:tab w:val="left" w:pos="459"/>
              </w:tabs>
              <w:ind w:left="-108"/>
              <w:rPr>
                <w:color w:val="8064A2" w:themeColor="accent4"/>
              </w:rPr>
            </w:pPr>
          </w:p>
          <w:p w:rsidR="00BC6448" w:rsidRPr="00A17419" w:rsidRDefault="00BC6448" w:rsidP="00A17419">
            <w:pPr>
              <w:pStyle w:val="Paragraphedeliste"/>
              <w:tabs>
                <w:tab w:val="left" w:pos="459"/>
              </w:tabs>
              <w:ind w:left="197"/>
              <w:rPr>
                <w:color w:val="8064A2" w:themeColor="accent4"/>
              </w:rPr>
            </w:pPr>
          </w:p>
        </w:tc>
        <w:tc>
          <w:tcPr>
            <w:tcW w:w="3679" w:type="dxa"/>
            <w:gridSpan w:val="2"/>
            <w:tcBorders>
              <w:left w:val="single" w:sz="4" w:space="0" w:color="auto"/>
              <w:bottom w:val="single" w:sz="4" w:space="0" w:color="auto"/>
            </w:tcBorders>
          </w:tcPr>
          <w:p w:rsidR="001A2543" w:rsidRDefault="001A2543" w:rsidP="001A2543"/>
          <w:p w:rsidR="00BC6448" w:rsidRDefault="00BC6448" w:rsidP="001A2543">
            <w:pPr>
              <w:rPr>
                <w:color w:val="8064A2" w:themeColor="accent4"/>
              </w:rPr>
            </w:pPr>
            <w:r>
              <w:rPr>
                <w:color w:val="8064A2" w:themeColor="accent4"/>
              </w:rPr>
              <w:t>A</w:t>
            </w:r>
            <w:r w:rsidRPr="00BC6448">
              <w:rPr>
                <w:color w:val="8064A2" w:themeColor="accent4"/>
              </w:rPr>
              <w:t>pprendre à goûter les aliments</w:t>
            </w:r>
          </w:p>
          <w:p w:rsidR="00BC6448" w:rsidRDefault="00BC6448" w:rsidP="001A2543"/>
        </w:tc>
      </w:tr>
      <w:tr w:rsidR="004E6DB0" w:rsidTr="00086D71">
        <w:trPr>
          <w:jc w:val="center"/>
        </w:trPr>
        <w:tc>
          <w:tcPr>
            <w:tcW w:w="547" w:type="dxa"/>
            <w:vMerge/>
          </w:tcPr>
          <w:p w:rsidR="004E6DB0" w:rsidRPr="00367F45" w:rsidRDefault="004E6DB0" w:rsidP="001A2543"/>
        </w:tc>
        <w:tc>
          <w:tcPr>
            <w:tcW w:w="15210" w:type="dxa"/>
            <w:gridSpan w:val="6"/>
          </w:tcPr>
          <w:p w:rsidR="004E6DB0" w:rsidRPr="004E6DB0" w:rsidRDefault="004E6DB0" w:rsidP="004E6DB0">
            <w:pPr>
              <w:pStyle w:val="Default"/>
              <w:rPr>
                <w:rFonts w:ascii="Berlin Sans FB Demi" w:hAnsi="Berlin Sans FB Demi" w:cstheme="minorBidi"/>
                <w:color w:val="C0504D" w:themeColor="accent2"/>
                <w:sz w:val="22"/>
                <w:szCs w:val="22"/>
              </w:rPr>
            </w:pPr>
            <w:r w:rsidRPr="004E6DB0">
              <w:rPr>
                <w:rFonts w:ascii="Berlin Sans FB Demi" w:hAnsi="Berlin Sans FB Demi" w:cstheme="minorBidi"/>
                <w:color w:val="C0504D" w:themeColor="accent2"/>
                <w:sz w:val="22"/>
                <w:szCs w:val="22"/>
              </w:rPr>
              <w:t xml:space="preserve">RS3 - Négocier le cadre de l’accueil </w:t>
            </w:r>
          </w:p>
        </w:tc>
      </w:tr>
      <w:tr w:rsidR="0019272F" w:rsidTr="00086D71">
        <w:trPr>
          <w:jc w:val="center"/>
        </w:trPr>
        <w:tc>
          <w:tcPr>
            <w:tcW w:w="547" w:type="dxa"/>
            <w:vMerge/>
          </w:tcPr>
          <w:p w:rsidR="0019272F" w:rsidRPr="00367F45" w:rsidRDefault="0019272F" w:rsidP="001A2543"/>
        </w:tc>
        <w:tc>
          <w:tcPr>
            <w:tcW w:w="3739" w:type="dxa"/>
            <w:tcBorders>
              <w:right w:val="single" w:sz="4" w:space="0" w:color="auto"/>
            </w:tcBorders>
          </w:tcPr>
          <w:p w:rsidR="004E6DB0" w:rsidRPr="004E6DB0" w:rsidRDefault="004E6DB0" w:rsidP="004E6DB0">
            <w:pPr>
              <w:pStyle w:val="Default"/>
              <w:rPr>
                <w:rFonts w:ascii="Berlin Sans FB Demi" w:hAnsi="Berlin Sans FB Demi" w:cstheme="minorBidi"/>
                <w:color w:val="auto"/>
                <w:sz w:val="22"/>
                <w:szCs w:val="22"/>
              </w:rPr>
            </w:pPr>
            <w:r w:rsidRPr="004E6DB0">
              <w:rPr>
                <w:rFonts w:ascii="Berlin Sans FB Demi" w:hAnsi="Berlin Sans FB Demi" w:cstheme="minorBidi" w:hint="eastAsia"/>
                <w:color w:val="auto"/>
                <w:sz w:val="22"/>
                <w:szCs w:val="22"/>
              </w:rPr>
              <w:t xml:space="preserve">Identifier les attentes des parents </w:t>
            </w:r>
          </w:p>
          <w:p w:rsidR="004E6DB0" w:rsidRPr="004E6DB0" w:rsidRDefault="004E6DB0" w:rsidP="004E6DB0">
            <w:pPr>
              <w:pStyle w:val="Default"/>
              <w:rPr>
                <w:rFonts w:ascii="Berlin Sans FB Demi" w:hAnsi="Berlin Sans FB Demi" w:cstheme="minorBidi"/>
                <w:color w:val="auto"/>
                <w:sz w:val="22"/>
                <w:szCs w:val="22"/>
              </w:rPr>
            </w:pPr>
            <w:r w:rsidRPr="004E6DB0">
              <w:rPr>
                <w:rFonts w:ascii="Berlin Sans FB Demi" w:hAnsi="Berlin Sans FB Demi" w:cstheme="minorBidi" w:hint="eastAsia"/>
                <w:color w:val="auto"/>
                <w:sz w:val="22"/>
                <w:szCs w:val="22"/>
              </w:rPr>
              <w:t>Pr</w:t>
            </w:r>
            <w:r w:rsidRPr="004E6DB0">
              <w:rPr>
                <w:rFonts w:ascii="Berlin Sans FB Demi" w:hAnsi="Berlin Sans FB Demi" w:cstheme="minorBidi"/>
                <w:color w:val="auto"/>
                <w:sz w:val="22"/>
                <w:szCs w:val="22"/>
              </w:rPr>
              <w:t>é</w:t>
            </w:r>
            <w:r w:rsidRPr="004E6DB0">
              <w:rPr>
                <w:rFonts w:ascii="Berlin Sans FB Demi" w:hAnsi="Berlin Sans FB Demi" w:cstheme="minorBidi" w:hint="eastAsia"/>
                <w:color w:val="auto"/>
                <w:sz w:val="22"/>
                <w:szCs w:val="22"/>
              </w:rPr>
              <w:t>senter le projet d</w:t>
            </w:r>
            <w:r w:rsidRPr="004E6DB0">
              <w:rPr>
                <w:rFonts w:ascii="Berlin Sans FB Demi" w:hAnsi="Berlin Sans FB Demi" w:cstheme="minorBidi"/>
                <w:color w:val="auto"/>
                <w:sz w:val="22"/>
                <w:szCs w:val="22"/>
              </w:rPr>
              <w:t>’</w:t>
            </w:r>
            <w:r w:rsidRPr="004E6DB0">
              <w:rPr>
                <w:rFonts w:ascii="Berlin Sans FB Demi" w:hAnsi="Berlin Sans FB Demi" w:cstheme="minorBidi" w:hint="eastAsia"/>
                <w:color w:val="auto"/>
                <w:sz w:val="22"/>
                <w:szCs w:val="22"/>
              </w:rPr>
              <w:t xml:space="preserve">accueil </w:t>
            </w:r>
          </w:p>
          <w:p w:rsidR="004E6DB0" w:rsidRPr="004E6DB0" w:rsidRDefault="004E6DB0" w:rsidP="004E6DB0">
            <w:pPr>
              <w:pStyle w:val="Default"/>
              <w:rPr>
                <w:rFonts w:ascii="Berlin Sans FB Demi" w:hAnsi="Berlin Sans FB Demi" w:cstheme="minorBidi"/>
                <w:color w:val="auto"/>
                <w:sz w:val="22"/>
                <w:szCs w:val="22"/>
              </w:rPr>
            </w:pPr>
            <w:r w:rsidRPr="004E6DB0">
              <w:rPr>
                <w:rFonts w:ascii="Berlin Sans FB Demi" w:hAnsi="Berlin Sans FB Demi" w:cstheme="minorBidi" w:hint="eastAsia"/>
                <w:color w:val="auto"/>
                <w:sz w:val="22"/>
                <w:szCs w:val="22"/>
              </w:rPr>
              <w:t>Elaborer le cadre organisationnel et conventionnel de l</w:t>
            </w:r>
            <w:r w:rsidRPr="004E6DB0">
              <w:rPr>
                <w:rFonts w:ascii="Berlin Sans FB Demi" w:hAnsi="Berlin Sans FB Demi" w:cstheme="minorBidi"/>
                <w:color w:val="auto"/>
                <w:sz w:val="22"/>
                <w:szCs w:val="22"/>
              </w:rPr>
              <w:t>’</w:t>
            </w:r>
            <w:r w:rsidRPr="004E6DB0">
              <w:rPr>
                <w:rFonts w:ascii="Berlin Sans FB Demi" w:hAnsi="Berlin Sans FB Demi" w:cstheme="minorBidi" w:hint="eastAsia"/>
                <w:color w:val="auto"/>
                <w:sz w:val="22"/>
                <w:szCs w:val="22"/>
              </w:rPr>
              <w:t xml:space="preserve">accueil </w:t>
            </w:r>
          </w:p>
          <w:p w:rsidR="004E6DB0" w:rsidRDefault="004E6DB0" w:rsidP="001A2543">
            <w:pPr>
              <w:pStyle w:val="Default"/>
              <w:rPr>
                <w:rFonts w:ascii="Berlin Sans FB Demi" w:hAnsi="Berlin Sans FB Demi" w:cstheme="minorBidi"/>
                <w:color w:val="auto"/>
                <w:sz w:val="22"/>
                <w:szCs w:val="22"/>
              </w:rPr>
            </w:pPr>
          </w:p>
        </w:tc>
        <w:tc>
          <w:tcPr>
            <w:tcW w:w="3939" w:type="dxa"/>
            <w:tcBorders>
              <w:left w:val="single" w:sz="4" w:space="0" w:color="auto"/>
              <w:right w:val="single" w:sz="4" w:space="0" w:color="auto"/>
            </w:tcBorders>
          </w:tcPr>
          <w:p w:rsidR="0087207E" w:rsidRPr="004E6DB0" w:rsidRDefault="0087207E" w:rsidP="0087207E">
            <w:pPr>
              <w:pStyle w:val="Default"/>
              <w:rPr>
                <w:rFonts w:asciiTheme="minorHAnsi" w:hAnsiTheme="minorHAnsi" w:cstheme="minorBidi"/>
                <w:color w:val="auto"/>
                <w:sz w:val="22"/>
                <w:szCs w:val="22"/>
              </w:rPr>
            </w:pPr>
            <w:r w:rsidRPr="004E6DB0">
              <w:rPr>
                <w:rFonts w:asciiTheme="minorHAnsi" w:hAnsiTheme="minorHAnsi" w:cstheme="minorBidi"/>
                <w:color w:val="auto"/>
                <w:sz w:val="22"/>
                <w:szCs w:val="22"/>
              </w:rPr>
              <w:t xml:space="preserve">Formaliser le contrat de travail avec les parents employeurs </w:t>
            </w:r>
          </w:p>
          <w:p w:rsidR="00EC6985" w:rsidRPr="00EC6985" w:rsidRDefault="00EC6985" w:rsidP="00EC6985">
            <w:pPr>
              <w:pStyle w:val="Default"/>
              <w:rPr>
                <w:rFonts w:asciiTheme="minorHAnsi" w:hAnsiTheme="minorHAnsi" w:cstheme="minorBidi"/>
                <w:color w:val="auto"/>
                <w:sz w:val="22"/>
                <w:szCs w:val="22"/>
              </w:rPr>
            </w:pPr>
            <w:r w:rsidRPr="00EC6985">
              <w:rPr>
                <w:rFonts w:asciiTheme="minorHAnsi" w:hAnsiTheme="minorHAnsi" w:cstheme="minorBidi"/>
                <w:color w:val="auto"/>
                <w:sz w:val="22"/>
                <w:szCs w:val="22"/>
              </w:rPr>
              <w:t xml:space="preserve">Echanger </w:t>
            </w:r>
            <w:r w:rsidR="004E6DB0">
              <w:rPr>
                <w:rFonts w:asciiTheme="minorHAnsi" w:hAnsiTheme="minorHAnsi" w:cstheme="minorBidi"/>
                <w:color w:val="auto"/>
                <w:sz w:val="22"/>
                <w:szCs w:val="22"/>
              </w:rPr>
              <w:t>sur les habitudes de l’enfant</w:t>
            </w:r>
          </w:p>
          <w:p w:rsidR="00EC6985" w:rsidRPr="00EC6985" w:rsidRDefault="00EC6985" w:rsidP="00EC6985">
            <w:pPr>
              <w:pStyle w:val="Default"/>
              <w:rPr>
                <w:rFonts w:asciiTheme="minorHAnsi" w:hAnsiTheme="minorHAnsi" w:cstheme="minorBidi"/>
                <w:color w:val="auto"/>
                <w:sz w:val="22"/>
                <w:szCs w:val="22"/>
              </w:rPr>
            </w:pPr>
            <w:r w:rsidRPr="00EC6985">
              <w:rPr>
                <w:rFonts w:asciiTheme="minorHAnsi" w:hAnsiTheme="minorHAnsi" w:cstheme="minorBidi"/>
                <w:color w:val="auto"/>
                <w:sz w:val="22"/>
                <w:szCs w:val="22"/>
              </w:rPr>
              <w:t xml:space="preserve">Echanger sur les choix éducatifs </w:t>
            </w:r>
          </w:p>
          <w:p w:rsidR="00EC6985" w:rsidRPr="00EC6985" w:rsidRDefault="00EC6985" w:rsidP="00EC6985">
            <w:pPr>
              <w:pStyle w:val="Default"/>
              <w:rPr>
                <w:rFonts w:asciiTheme="minorHAnsi" w:hAnsiTheme="minorHAnsi" w:cstheme="minorBidi"/>
                <w:color w:val="auto"/>
                <w:sz w:val="22"/>
                <w:szCs w:val="22"/>
              </w:rPr>
            </w:pPr>
            <w:r w:rsidRPr="00EC6985">
              <w:rPr>
                <w:rFonts w:asciiTheme="minorHAnsi" w:hAnsiTheme="minorHAnsi" w:cstheme="minorBidi"/>
                <w:color w:val="auto"/>
                <w:sz w:val="22"/>
                <w:szCs w:val="22"/>
              </w:rPr>
              <w:t xml:space="preserve">Présenter les activités envisagées </w:t>
            </w:r>
          </w:p>
          <w:p w:rsidR="00EC6985" w:rsidRPr="00EC6985" w:rsidRDefault="00EC6985" w:rsidP="00EC6985">
            <w:pPr>
              <w:pStyle w:val="Default"/>
              <w:rPr>
                <w:rFonts w:asciiTheme="minorHAnsi" w:hAnsiTheme="minorHAnsi" w:cstheme="minorBidi"/>
                <w:color w:val="auto"/>
                <w:sz w:val="22"/>
                <w:szCs w:val="22"/>
              </w:rPr>
            </w:pPr>
            <w:r w:rsidRPr="00EC6985">
              <w:rPr>
                <w:rFonts w:asciiTheme="minorHAnsi" w:hAnsiTheme="minorHAnsi" w:cstheme="minorBidi"/>
                <w:color w:val="auto"/>
                <w:sz w:val="22"/>
                <w:szCs w:val="22"/>
              </w:rPr>
              <w:t>Présente</w:t>
            </w:r>
            <w:r>
              <w:rPr>
                <w:rFonts w:asciiTheme="minorHAnsi" w:hAnsiTheme="minorHAnsi" w:cstheme="minorBidi"/>
                <w:color w:val="auto"/>
                <w:sz w:val="22"/>
                <w:szCs w:val="22"/>
              </w:rPr>
              <w:t xml:space="preserve">r les ressources mobilisables </w:t>
            </w:r>
            <w:r w:rsidRPr="00EC6985">
              <w:rPr>
                <w:rFonts w:asciiTheme="minorHAnsi" w:hAnsiTheme="minorHAnsi" w:cstheme="minorBidi"/>
                <w:color w:val="auto"/>
                <w:sz w:val="22"/>
                <w:szCs w:val="22"/>
              </w:rPr>
              <w:t xml:space="preserve">Adapter le projet d’accueil </w:t>
            </w:r>
          </w:p>
          <w:p w:rsidR="0019272F" w:rsidRDefault="00EC6985" w:rsidP="00EC6985">
            <w:pPr>
              <w:pStyle w:val="Default"/>
              <w:rPr>
                <w:rFonts w:asciiTheme="minorHAnsi" w:hAnsiTheme="minorHAnsi" w:cstheme="minorBidi"/>
                <w:color w:val="auto"/>
                <w:sz w:val="22"/>
                <w:szCs w:val="22"/>
              </w:rPr>
            </w:pPr>
            <w:r w:rsidRPr="00EC6985">
              <w:rPr>
                <w:rFonts w:asciiTheme="minorHAnsi" w:hAnsiTheme="minorHAnsi" w:cstheme="minorBidi"/>
                <w:color w:val="auto"/>
                <w:sz w:val="22"/>
                <w:szCs w:val="22"/>
              </w:rPr>
              <w:t>Elaborer un planning d’accueil mensuel prévisionnel et réel</w:t>
            </w:r>
            <w:r>
              <w:rPr>
                <w:sz w:val="22"/>
                <w:szCs w:val="22"/>
              </w:rPr>
              <w:t xml:space="preserve"> </w:t>
            </w:r>
          </w:p>
        </w:tc>
        <w:tc>
          <w:tcPr>
            <w:tcW w:w="3853" w:type="dxa"/>
            <w:gridSpan w:val="2"/>
            <w:tcBorders>
              <w:left w:val="single" w:sz="4" w:space="0" w:color="auto"/>
              <w:right w:val="single" w:sz="4" w:space="0" w:color="auto"/>
            </w:tcBorders>
          </w:tcPr>
          <w:p w:rsidR="0087207E" w:rsidRPr="00D1645C" w:rsidRDefault="0087207E" w:rsidP="0087207E">
            <w:pPr>
              <w:pStyle w:val="Paragraphedeliste"/>
              <w:numPr>
                <w:ilvl w:val="0"/>
                <w:numId w:val="1"/>
              </w:numPr>
              <w:tabs>
                <w:tab w:val="left" w:pos="459"/>
              </w:tabs>
              <w:ind w:left="-108" w:firstLine="305"/>
              <w:rPr>
                <w:color w:val="4BACC6" w:themeColor="accent5"/>
              </w:rPr>
            </w:pPr>
            <w:r w:rsidRPr="00D1645C">
              <w:rPr>
                <w:color w:val="4BACC6" w:themeColor="accent5"/>
              </w:rPr>
              <w:t xml:space="preserve">La procédure d’agrément </w:t>
            </w:r>
          </w:p>
          <w:p w:rsidR="0087207E" w:rsidRPr="00D1645C" w:rsidRDefault="0087207E" w:rsidP="0087207E">
            <w:pPr>
              <w:pStyle w:val="Paragraphedeliste"/>
              <w:numPr>
                <w:ilvl w:val="0"/>
                <w:numId w:val="1"/>
              </w:numPr>
              <w:tabs>
                <w:tab w:val="left" w:pos="459"/>
              </w:tabs>
              <w:ind w:left="-108" w:firstLine="305"/>
              <w:rPr>
                <w:color w:val="4BACC6" w:themeColor="accent5"/>
              </w:rPr>
            </w:pPr>
            <w:r w:rsidRPr="00D1645C">
              <w:rPr>
                <w:color w:val="4BACC6" w:themeColor="accent5"/>
              </w:rPr>
              <w:t xml:space="preserve">Le contrat de travail et ses annexes </w:t>
            </w:r>
          </w:p>
          <w:p w:rsidR="00EC6985" w:rsidRPr="00D1645C" w:rsidRDefault="00EC6985" w:rsidP="00EC6985">
            <w:pPr>
              <w:pStyle w:val="Paragraphedeliste"/>
              <w:numPr>
                <w:ilvl w:val="0"/>
                <w:numId w:val="1"/>
              </w:numPr>
              <w:tabs>
                <w:tab w:val="left" w:pos="459"/>
              </w:tabs>
              <w:ind w:left="-108" w:firstLine="305"/>
              <w:rPr>
                <w:color w:val="4BACC6" w:themeColor="accent5"/>
              </w:rPr>
            </w:pPr>
            <w:r w:rsidRPr="00D1645C">
              <w:rPr>
                <w:color w:val="4BACC6" w:themeColor="accent5"/>
              </w:rPr>
              <w:t xml:space="preserve">Le projet d’accueil </w:t>
            </w:r>
          </w:p>
          <w:p w:rsidR="00EC6985" w:rsidRPr="00D1645C" w:rsidRDefault="00EC6985" w:rsidP="00EC6985">
            <w:pPr>
              <w:pStyle w:val="Paragraphedeliste"/>
              <w:numPr>
                <w:ilvl w:val="0"/>
                <w:numId w:val="1"/>
              </w:numPr>
              <w:tabs>
                <w:tab w:val="left" w:pos="459"/>
              </w:tabs>
              <w:ind w:left="-108" w:firstLine="305"/>
              <w:rPr>
                <w:color w:val="4BACC6" w:themeColor="accent5"/>
              </w:rPr>
            </w:pPr>
            <w:r w:rsidRPr="00D1645C">
              <w:rPr>
                <w:color w:val="4BACC6" w:themeColor="accent5"/>
              </w:rPr>
              <w:t xml:space="preserve">Les conventions collectives nationales de travail des assistants maternels du particulier employeur ou des salariés du particulier employeur </w:t>
            </w:r>
          </w:p>
          <w:p w:rsidR="00EC6985" w:rsidRPr="00EC6985" w:rsidRDefault="00EC6985" w:rsidP="00EC6985">
            <w:pPr>
              <w:pStyle w:val="Paragraphedeliste"/>
              <w:numPr>
                <w:ilvl w:val="0"/>
                <w:numId w:val="1"/>
              </w:numPr>
              <w:tabs>
                <w:tab w:val="left" w:pos="459"/>
              </w:tabs>
              <w:ind w:left="-108" w:firstLine="305"/>
              <w:rPr>
                <w:color w:val="4BACC6" w:themeColor="accent5"/>
              </w:rPr>
            </w:pPr>
            <w:r w:rsidRPr="00D1645C">
              <w:rPr>
                <w:color w:val="4BACC6" w:themeColor="accent5"/>
              </w:rPr>
              <w:t xml:space="preserve">L’assurance responsabilité civile professionnelle </w:t>
            </w:r>
          </w:p>
        </w:tc>
        <w:tc>
          <w:tcPr>
            <w:tcW w:w="3679" w:type="dxa"/>
            <w:gridSpan w:val="2"/>
            <w:tcBorders>
              <w:left w:val="single" w:sz="4" w:space="0" w:color="auto"/>
            </w:tcBorders>
          </w:tcPr>
          <w:p w:rsidR="0019272F" w:rsidRPr="006704C2" w:rsidRDefault="0019272F" w:rsidP="001A2543">
            <w:pPr>
              <w:rPr>
                <w:b/>
                <w:color w:val="C0504D" w:themeColor="accent2"/>
              </w:rPr>
            </w:pPr>
          </w:p>
        </w:tc>
      </w:tr>
      <w:tr w:rsidR="001A2543" w:rsidTr="00086D71">
        <w:trPr>
          <w:jc w:val="center"/>
        </w:trPr>
        <w:tc>
          <w:tcPr>
            <w:tcW w:w="547" w:type="dxa"/>
            <w:vMerge/>
          </w:tcPr>
          <w:p w:rsidR="001A2543" w:rsidRPr="00367F45" w:rsidRDefault="001A2543" w:rsidP="001A2543"/>
        </w:tc>
        <w:tc>
          <w:tcPr>
            <w:tcW w:w="15210" w:type="dxa"/>
            <w:gridSpan w:val="6"/>
          </w:tcPr>
          <w:p w:rsidR="001A2543" w:rsidRPr="00F67E94" w:rsidRDefault="001A2543" w:rsidP="001A2543">
            <w:pPr>
              <w:rPr>
                <w:rFonts w:ascii="Berlin Sans FB Demi" w:hAnsi="Berlin Sans FB Demi"/>
                <w:color w:val="C0504D" w:themeColor="accent2"/>
              </w:rPr>
            </w:pPr>
            <w:r w:rsidRPr="00F67E94">
              <w:rPr>
                <w:rFonts w:ascii="Berlin Sans FB Demi" w:hAnsi="Berlin Sans FB Demi"/>
                <w:color w:val="C0504D" w:themeColor="accent2"/>
              </w:rPr>
              <w:t>RS 4- Assurer les opérations d’entretien du logement et des espaces réservés à l’enfant</w:t>
            </w:r>
          </w:p>
        </w:tc>
      </w:tr>
      <w:tr w:rsidR="001A2543" w:rsidTr="00086D71">
        <w:trPr>
          <w:jc w:val="center"/>
        </w:trPr>
        <w:tc>
          <w:tcPr>
            <w:tcW w:w="547" w:type="dxa"/>
            <w:vMerge/>
          </w:tcPr>
          <w:p w:rsidR="001A2543" w:rsidRPr="00367F45" w:rsidRDefault="001A2543" w:rsidP="001A2543"/>
        </w:tc>
        <w:tc>
          <w:tcPr>
            <w:tcW w:w="3739" w:type="dxa"/>
          </w:tcPr>
          <w:p w:rsidR="001A2543" w:rsidRPr="001168CB" w:rsidRDefault="001A2543" w:rsidP="001A2543">
            <w:pPr>
              <w:rPr>
                <w:rFonts w:ascii="Berlin Sans FB Demi" w:hAnsi="Berlin Sans FB Demi"/>
              </w:rPr>
            </w:pPr>
            <w:r w:rsidRPr="001168CB">
              <w:rPr>
                <w:rFonts w:ascii="Berlin Sans FB Demi" w:hAnsi="Berlin Sans FB Demi"/>
              </w:rPr>
              <w:t>Mettre en œuvre les techniques de  nettoyage des espaces et équipements réservés à l’enfant</w:t>
            </w:r>
          </w:p>
        </w:tc>
        <w:tc>
          <w:tcPr>
            <w:tcW w:w="3960" w:type="dxa"/>
            <w:gridSpan w:val="2"/>
          </w:tcPr>
          <w:p w:rsidR="001A2543" w:rsidRDefault="00053BC8" w:rsidP="001A2543">
            <w:r>
              <w:t>Réaliser l’achat de matériel et produits adaptés au domicile et à la garde d’enfants en fonction du budget disponible</w:t>
            </w:r>
          </w:p>
        </w:tc>
        <w:tc>
          <w:tcPr>
            <w:tcW w:w="3863" w:type="dxa"/>
            <w:gridSpan w:val="2"/>
          </w:tcPr>
          <w:p w:rsidR="001A2543" w:rsidRPr="00053BC8" w:rsidRDefault="00053BC8" w:rsidP="00053BC8">
            <w:pPr>
              <w:pStyle w:val="Paragraphedeliste"/>
              <w:numPr>
                <w:ilvl w:val="0"/>
                <w:numId w:val="7"/>
              </w:numPr>
              <w:rPr>
                <w:color w:val="5F497A" w:themeColor="accent4" w:themeShade="BF"/>
              </w:rPr>
            </w:pPr>
            <w:r w:rsidRPr="00053BC8">
              <w:rPr>
                <w:color w:val="5F497A" w:themeColor="accent4" w:themeShade="BF"/>
              </w:rPr>
              <w:t>La prévention du risque toxicologique en milieu familial</w:t>
            </w:r>
          </w:p>
          <w:p w:rsidR="00053BC8" w:rsidRPr="00053BC8" w:rsidRDefault="00053BC8" w:rsidP="00053BC8">
            <w:pPr>
              <w:pStyle w:val="Paragraphedeliste"/>
              <w:numPr>
                <w:ilvl w:val="0"/>
                <w:numId w:val="7"/>
              </w:numPr>
            </w:pPr>
            <w:r w:rsidRPr="00053BC8">
              <w:rPr>
                <w:color w:val="5F497A" w:themeColor="accent4" w:themeShade="BF"/>
              </w:rPr>
              <w:t>Dépoussiérage mécanique</w:t>
            </w:r>
          </w:p>
          <w:p w:rsidR="00053BC8" w:rsidRPr="00D94044" w:rsidRDefault="00053BC8" w:rsidP="00053BC8">
            <w:pPr>
              <w:pStyle w:val="Paragraphedeliste"/>
              <w:numPr>
                <w:ilvl w:val="0"/>
                <w:numId w:val="7"/>
              </w:numPr>
            </w:pPr>
            <w:r w:rsidRPr="00053BC8">
              <w:rPr>
                <w:color w:val="5F497A" w:themeColor="accent4" w:themeShade="BF"/>
              </w:rPr>
              <w:t>Nettoyage de la mam</w:t>
            </w:r>
          </w:p>
          <w:p w:rsidR="00D94044" w:rsidRDefault="00D94044" w:rsidP="00053BC8">
            <w:pPr>
              <w:pStyle w:val="Paragraphedeliste"/>
              <w:numPr>
                <w:ilvl w:val="0"/>
                <w:numId w:val="7"/>
              </w:numPr>
            </w:pPr>
            <w:r w:rsidRPr="00D94044">
              <w:rPr>
                <w:color w:val="5F497A" w:themeColor="accent4" w:themeShade="BF"/>
              </w:rPr>
              <w:t>Nettoyage des appareils ménagers</w:t>
            </w:r>
          </w:p>
        </w:tc>
        <w:tc>
          <w:tcPr>
            <w:tcW w:w="3648" w:type="dxa"/>
          </w:tcPr>
          <w:p w:rsidR="001A2543" w:rsidRDefault="00053BC8" w:rsidP="001A2543">
            <w:r>
              <w:t>Le risque chimique</w:t>
            </w:r>
          </w:p>
          <w:p w:rsidR="00053BC8" w:rsidRDefault="00053BC8" w:rsidP="001A2543">
            <w:r>
              <w:t>Mode opératoire et protocole</w:t>
            </w:r>
          </w:p>
          <w:p w:rsidR="00053BC8" w:rsidRDefault="00053BC8" w:rsidP="001A2543">
            <w:r>
              <w:t>Utilisation des abrasifs</w:t>
            </w:r>
          </w:p>
          <w:p w:rsidR="00053BC8" w:rsidRDefault="00053BC8" w:rsidP="001A2543">
            <w:r>
              <w:t>Développement durable et produit d’entretien</w:t>
            </w:r>
          </w:p>
        </w:tc>
      </w:tr>
      <w:tr w:rsidR="001A2543" w:rsidTr="00086D71">
        <w:trPr>
          <w:jc w:val="center"/>
        </w:trPr>
        <w:tc>
          <w:tcPr>
            <w:tcW w:w="547" w:type="dxa"/>
            <w:vMerge/>
          </w:tcPr>
          <w:p w:rsidR="001A2543" w:rsidRPr="00367F45" w:rsidRDefault="001A2543" w:rsidP="001A2543"/>
        </w:tc>
        <w:tc>
          <w:tcPr>
            <w:tcW w:w="15210" w:type="dxa"/>
            <w:gridSpan w:val="6"/>
          </w:tcPr>
          <w:p w:rsidR="001A2543" w:rsidRDefault="001A2543" w:rsidP="001A2543">
            <w:r>
              <w:rPr>
                <w:rFonts w:ascii="Berlin Sans FB Demi" w:hAnsi="Berlin Sans FB Demi"/>
                <w:color w:val="C0504D" w:themeColor="accent2"/>
              </w:rPr>
              <w:t>RS 5- Elaborer des repas</w:t>
            </w:r>
          </w:p>
        </w:tc>
      </w:tr>
      <w:tr w:rsidR="001A2543" w:rsidTr="00086D71">
        <w:trPr>
          <w:jc w:val="center"/>
        </w:trPr>
        <w:tc>
          <w:tcPr>
            <w:tcW w:w="547" w:type="dxa"/>
            <w:vMerge/>
          </w:tcPr>
          <w:p w:rsidR="001A2543" w:rsidRPr="00367F45" w:rsidRDefault="001A2543" w:rsidP="001A2543"/>
        </w:tc>
        <w:tc>
          <w:tcPr>
            <w:tcW w:w="3739" w:type="dxa"/>
          </w:tcPr>
          <w:p w:rsidR="001A2543" w:rsidRPr="001168CB" w:rsidRDefault="00D94044" w:rsidP="001A2543">
            <w:pPr>
              <w:rPr>
                <w:rFonts w:ascii="Berlin Sans FB Demi" w:hAnsi="Berlin Sans FB Demi"/>
              </w:rPr>
            </w:pPr>
            <w:r>
              <w:rPr>
                <w:rFonts w:ascii="Berlin Sans FB Demi" w:hAnsi="Berlin Sans FB Demi"/>
              </w:rPr>
              <w:t>Concevoir des repas</w:t>
            </w:r>
          </w:p>
        </w:tc>
        <w:tc>
          <w:tcPr>
            <w:tcW w:w="3960" w:type="dxa"/>
            <w:gridSpan w:val="2"/>
          </w:tcPr>
          <w:p w:rsidR="001A2543" w:rsidRDefault="00AF7599" w:rsidP="001A2543">
            <w:r>
              <w:t>Réaliser des achats alimentaires en conséquence</w:t>
            </w:r>
          </w:p>
          <w:p w:rsidR="00973A77" w:rsidRDefault="00DB4296" w:rsidP="001A2543">
            <w:r>
              <w:t>Respect du budget allouer et du rapport qualité prix</w:t>
            </w:r>
          </w:p>
          <w:p w:rsidR="00DB4296" w:rsidRDefault="00DB4296" w:rsidP="001A2543">
            <w:r>
              <w:t>Prise en compte du PAI</w:t>
            </w:r>
          </w:p>
        </w:tc>
        <w:tc>
          <w:tcPr>
            <w:tcW w:w="3863" w:type="dxa"/>
            <w:gridSpan w:val="2"/>
          </w:tcPr>
          <w:p w:rsidR="001A2543" w:rsidRDefault="00D94044" w:rsidP="00D94044">
            <w:pPr>
              <w:pStyle w:val="Paragraphedeliste"/>
              <w:numPr>
                <w:ilvl w:val="0"/>
                <w:numId w:val="1"/>
              </w:numPr>
              <w:rPr>
                <w:color w:val="5F497A" w:themeColor="accent4" w:themeShade="BF"/>
              </w:rPr>
            </w:pPr>
            <w:r w:rsidRPr="00D94044">
              <w:rPr>
                <w:color w:val="5F497A" w:themeColor="accent4" w:themeShade="BF"/>
              </w:rPr>
              <w:t>Les régimes alimentaires</w:t>
            </w:r>
          </w:p>
          <w:p w:rsidR="00973A77" w:rsidRDefault="00973A77" w:rsidP="00D94044">
            <w:pPr>
              <w:pStyle w:val="Paragraphedeliste"/>
              <w:numPr>
                <w:ilvl w:val="0"/>
                <w:numId w:val="1"/>
              </w:numPr>
              <w:rPr>
                <w:color w:val="5F497A" w:themeColor="accent4" w:themeShade="BF"/>
              </w:rPr>
            </w:pPr>
            <w:r>
              <w:rPr>
                <w:color w:val="5F497A" w:themeColor="accent4" w:themeShade="BF"/>
              </w:rPr>
              <w:t>Evolution des besoins alimentaires en fonction de l’âge</w:t>
            </w:r>
          </w:p>
          <w:p w:rsidR="00DB4296" w:rsidRPr="00DB4296" w:rsidRDefault="00DB4296" w:rsidP="00DB4296">
            <w:pPr>
              <w:pStyle w:val="Paragraphedeliste"/>
              <w:numPr>
                <w:ilvl w:val="0"/>
                <w:numId w:val="1"/>
              </w:numPr>
              <w:rPr>
                <w:color w:val="5F497A" w:themeColor="accent4" w:themeShade="BF"/>
              </w:rPr>
            </w:pPr>
            <w:r>
              <w:rPr>
                <w:color w:val="5F497A" w:themeColor="accent4" w:themeShade="BF"/>
              </w:rPr>
              <w:t>Comportement et habitude alimentaire</w:t>
            </w:r>
          </w:p>
          <w:p w:rsidR="00D94044" w:rsidRDefault="00D94044" w:rsidP="00D94044">
            <w:pPr>
              <w:pStyle w:val="Paragraphedeliste"/>
              <w:numPr>
                <w:ilvl w:val="0"/>
                <w:numId w:val="1"/>
              </w:numPr>
            </w:pPr>
            <w:r w:rsidRPr="00D94044">
              <w:rPr>
                <w:color w:val="5F497A" w:themeColor="accent4" w:themeShade="BF"/>
              </w:rPr>
              <w:t>Les formes de commercialisation des produits alimentaires et leur étiquetage</w:t>
            </w:r>
          </w:p>
        </w:tc>
        <w:tc>
          <w:tcPr>
            <w:tcW w:w="3648" w:type="dxa"/>
          </w:tcPr>
          <w:p w:rsidR="001A2543" w:rsidRDefault="00973A77" w:rsidP="001A2543">
            <w:r>
              <w:t>Allergie aux protéines de lait</w:t>
            </w:r>
          </w:p>
          <w:p w:rsidR="00973A77" w:rsidRDefault="00973A77" w:rsidP="001A2543">
            <w:r>
              <w:t>Evolution de l’alimentation</w:t>
            </w:r>
          </w:p>
          <w:p w:rsidR="00572B05" w:rsidRDefault="00572B05" w:rsidP="001A2543">
            <w:r>
              <w:t>- Préparations mixées</w:t>
            </w:r>
          </w:p>
          <w:p w:rsidR="00572B05" w:rsidRDefault="00572B05" w:rsidP="001A2543">
            <w:r>
              <w:t>- Mise en valeur des préparations culinaires</w:t>
            </w:r>
          </w:p>
          <w:p w:rsidR="00572B05" w:rsidRDefault="00572B05" w:rsidP="001A2543">
            <w:r>
              <w:t xml:space="preserve">TP : Mise en place d'un atelier perception sensorielle </w:t>
            </w:r>
          </w:p>
        </w:tc>
      </w:tr>
      <w:tr w:rsidR="00DB4296" w:rsidTr="00086D71">
        <w:trPr>
          <w:jc w:val="center"/>
        </w:trPr>
        <w:tc>
          <w:tcPr>
            <w:tcW w:w="547" w:type="dxa"/>
            <w:tcBorders>
              <w:top w:val="nil"/>
            </w:tcBorders>
          </w:tcPr>
          <w:p w:rsidR="00DB4296" w:rsidRPr="00367F45" w:rsidRDefault="00DB4296" w:rsidP="001A2543"/>
        </w:tc>
        <w:tc>
          <w:tcPr>
            <w:tcW w:w="3739" w:type="dxa"/>
          </w:tcPr>
          <w:p w:rsidR="00DB4296" w:rsidRPr="001168CB" w:rsidRDefault="00DB4296" w:rsidP="001A2543">
            <w:pPr>
              <w:rPr>
                <w:rFonts w:ascii="Berlin Sans FB Demi" w:hAnsi="Berlin Sans FB Demi"/>
              </w:rPr>
            </w:pPr>
            <w:r>
              <w:rPr>
                <w:rFonts w:ascii="Berlin Sans FB Demi" w:hAnsi="Berlin Sans FB Demi"/>
              </w:rPr>
              <w:t>Préparer des repas en milieu familial</w:t>
            </w:r>
          </w:p>
        </w:tc>
        <w:tc>
          <w:tcPr>
            <w:tcW w:w="3960" w:type="dxa"/>
            <w:gridSpan w:val="2"/>
          </w:tcPr>
          <w:p w:rsidR="00DB4296" w:rsidRDefault="00DB4296" w:rsidP="00DB4296">
            <w:r>
              <w:t xml:space="preserve">Réaliser des préparations </w:t>
            </w:r>
          </w:p>
          <w:p w:rsidR="00EC6985" w:rsidRDefault="00EC6985" w:rsidP="00EC6985">
            <w:pPr>
              <w:tabs>
                <w:tab w:val="left" w:pos="234"/>
              </w:tabs>
              <w:rPr>
                <w:sz w:val="18"/>
              </w:rPr>
            </w:pPr>
            <w:r>
              <w:rPr>
                <w:sz w:val="18"/>
              </w:rPr>
              <w:tab/>
            </w:r>
            <w:r w:rsidR="00DB4296" w:rsidRPr="00EC6985">
              <w:rPr>
                <w:sz w:val="18"/>
              </w:rPr>
              <w:t xml:space="preserve">Respect des recettes, des procédures d’utilisation, des modes d’emplois </w:t>
            </w:r>
          </w:p>
          <w:p w:rsidR="00EC6985" w:rsidRDefault="00EC6985" w:rsidP="00EC6985">
            <w:pPr>
              <w:tabs>
                <w:tab w:val="left" w:pos="234"/>
              </w:tabs>
              <w:rPr>
                <w:sz w:val="18"/>
              </w:rPr>
            </w:pPr>
            <w:r>
              <w:rPr>
                <w:sz w:val="18"/>
              </w:rPr>
              <w:tab/>
            </w:r>
            <w:r w:rsidRPr="00EC6985">
              <w:rPr>
                <w:sz w:val="18"/>
              </w:rPr>
              <w:t xml:space="preserve">Respect du temps imparti </w:t>
            </w:r>
          </w:p>
          <w:p w:rsidR="00EC6985" w:rsidRPr="00EC6985" w:rsidRDefault="00EC6985" w:rsidP="00EC6985">
            <w:pPr>
              <w:tabs>
                <w:tab w:val="left" w:pos="234"/>
              </w:tabs>
              <w:rPr>
                <w:sz w:val="18"/>
              </w:rPr>
            </w:pPr>
            <w:r>
              <w:rPr>
                <w:sz w:val="18"/>
              </w:rPr>
              <w:tab/>
            </w:r>
            <w:r w:rsidRPr="00EC6985">
              <w:rPr>
                <w:sz w:val="18"/>
              </w:rPr>
              <w:t xml:space="preserve">Résultat conforme aux critères organoleptiques </w:t>
            </w:r>
          </w:p>
          <w:p w:rsidR="00DB4296" w:rsidRDefault="00DB4296" w:rsidP="00DB4296">
            <w:r>
              <w:t xml:space="preserve">Entreposer et conserver les denrées fraîches ou surgelées, les préparations </w:t>
            </w:r>
            <w:r>
              <w:lastRenderedPageBreak/>
              <w:t xml:space="preserve">culinaires </w:t>
            </w:r>
          </w:p>
        </w:tc>
        <w:tc>
          <w:tcPr>
            <w:tcW w:w="3863" w:type="dxa"/>
            <w:gridSpan w:val="2"/>
          </w:tcPr>
          <w:p w:rsidR="00404BBB" w:rsidRDefault="00DB4296" w:rsidP="00404BBB">
            <w:pPr>
              <w:pStyle w:val="Paragraphedeliste"/>
              <w:numPr>
                <w:ilvl w:val="0"/>
                <w:numId w:val="1"/>
              </w:numPr>
              <w:rPr>
                <w:color w:val="5F497A" w:themeColor="accent4" w:themeShade="BF"/>
              </w:rPr>
            </w:pPr>
            <w:r w:rsidRPr="00DB4296">
              <w:rPr>
                <w:color w:val="5F497A" w:themeColor="accent4" w:themeShade="BF"/>
              </w:rPr>
              <w:lastRenderedPageBreak/>
              <w:t xml:space="preserve">Qualité organoleptique des préparations </w:t>
            </w:r>
          </w:p>
          <w:p w:rsidR="00404BBB" w:rsidRDefault="00404BBB" w:rsidP="00404BBB">
            <w:pPr>
              <w:pStyle w:val="Paragraphedeliste"/>
              <w:numPr>
                <w:ilvl w:val="0"/>
                <w:numId w:val="1"/>
              </w:numPr>
              <w:rPr>
                <w:color w:val="5F497A" w:themeColor="accent4" w:themeShade="BF"/>
              </w:rPr>
            </w:pPr>
            <w:r w:rsidRPr="00404BBB">
              <w:rPr>
                <w:color w:val="5F497A" w:themeColor="accent4" w:themeShade="BF"/>
              </w:rPr>
              <w:t>Prévention des r</w:t>
            </w:r>
            <w:r>
              <w:rPr>
                <w:color w:val="5F497A" w:themeColor="accent4" w:themeShade="BF"/>
              </w:rPr>
              <w:t xml:space="preserve">isques microbiologiques lors du </w:t>
            </w:r>
            <w:r w:rsidRPr="00404BBB">
              <w:rPr>
                <w:color w:val="5F497A" w:themeColor="accent4" w:themeShade="BF"/>
              </w:rPr>
              <w:t xml:space="preserve">stockage, de la conservation et de la préparation des produits </w:t>
            </w:r>
            <w:r w:rsidRPr="00404BBB">
              <w:rPr>
                <w:color w:val="5F497A" w:themeColor="accent4" w:themeShade="BF"/>
              </w:rPr>
              <w:lastRenderedPageBreak/>
              <w:t xml:space="preserve">alimentaires </w:t>
            </w:r>
          </w:p>
          <w:p w:rsidR="00DB4296" w:rsidRPr="00404BBB" w:rsidRDefault="00404BBB" w:rsidP="001A2543">
            <w:pPr>
              <w:pStyle w:val="Paragraphedeliste"/>
              <w:numPr>
                <w:ilvl w:val="0"/>
                <w:numId w:val="1"/>
              </w:numPr>
              <w:rPr>
                <w:color w:val="5F497A" w:themeColor="accent4" w:themeShade="BF"/>
              </w:rPr>
            </w:pPr>
            <w:r w:rsidRPr="00404BBB">
              <w:rPr>
                <w:color w:val="5F497A" w:themeColor="accent4" w:themeShade="BF"/>
              </w:rPr>
              <w:t xml:space="preserve">Les intoxications alimentaires </w:t>
            </w:r>
          </w:p>
        </w:tc>
        <w:tc>
          <w:tcPr>
            <w:tcW w:w="3648" w:type="dxa"/>
          </w:tcPr>
          <w:p w:rsidR="00DB4296" w:rsidRDefault="00DB4296" w:rsidP="001A2543"/>
        </w:tc>
      </w:tr>
      <w:tr w:rsidR="001A2543" w:rsidTr="00086D71">
        <w:trPr>
          <w:jc w:val="center"/>
        </w:trPr>
        <w:tc>
          <w:tcPr>
            <w:tcW w:w="547" w:type="dxa"/>
            <w:tcBorders>
              <w:top w:val="nil"/>
            </w:tcBorders>
          </w:tcPr>
          <w:p w:rsidR="001A2543" w:rsidRPr="00367F45" w:rsidRDefault="001A2543" w:rsidP="001A2543"/>
        </w:tc>
        <w:tc>
          <w:tcPr>
            <w:tcW w:w="3739" w:type="dxa"/>
          </w:tcPr>
          <w:p w:rsidR="001A2543" w:rsidRPr="001168CB" w:rsidRDefault="001A2543" w:rsidP="001A2543">
            <w:pPr>
              <w:rPr>
                <w:rFonts w:ascii="Berlin Sans FB Demi" w:hAnsi="Berlin Sans FB Demi"/>
              </w:rPr>
            </w:pPr>
            <w:r w:rsidRPr="001168CB">
              <w:rPr>
                <w:rFonts w:ascii="Berlin Sans FB Demi" w:hAnsi="Berlin Sans FB Demi"/>
              </w:rPr>
              <w:t>Servir un repas en milieu familial</w:t>
            </w:r>
          </w:p>
        </w:tc>
        <w:tc>
          <w:tcPr>
            <w:tcW w:w="3960" w:type="dxa"/>
            <w:gridSpan w:val="2"/>
          </w:tcPr>
          <w:p w:rsidR="001E689E" w:rsidRPr="001E689E" w:rsidRDefault="001E689E" w:rsidP="001E689E">
            <w:pPr>
              <w:pStyle w:val="Default"/>
              <w:rPr>
                <w:rFonts w:asciiTheme="minorHAnsi" w:hAnsiTheme="minorHAnsi" w:cstheme="minorBidi"/>
                <w:color w:val="auto"/>
                <w:sz w:val="22"/>
                <w:szCs w:val="22"/>
              </w:rPr>
            </w:pPr>
            <w:r w:rsidRPr="001E689E">
              <w:rPr>
                <w:rFonts w:asciiTheme="minorHAnsi" w:hAnsiTheme="minorHAnsi" w:cstheme="minorBidi"/>
                <w:color w:val="auto"/>
                <w:sz w:val="22"/>
                <w:szCs w:val="22"/>
              </w:rPr>
              <w:t xml:space="preserve">Mettre en place les conditions favorables à la prise du repas </w:t>
            </w:r>
          </w:p>
          <w:p w:rsidR="00404BBB" w:rsidRDefault="00404BBB" w:rsidP="00404BBB">
            <w:pPr>
              <w:tabs>
                <w:tab w:val="left" w:pos="234"/>
              </w:tabs>
              <w:rPr>
                <w:sz w:val="18"/>
              </w:rPr>
            </w:pPr>
            <w:r>
              <w:rPr>
                <w:sz w:val="18"/>
              </w:rPr>
              <w:tab/>
            </w:r>
            <w:r w:rsidR="001E689E" w:rsidRPr="00404BBB">
              <w:rPr>
                <w:sz w:val="18"/>
              </w:rPr>
              <w:t>Respect des besoins et des rythmes de l'enfant</w:t>
            </w:r>
          </w:p>
          <w:p w:rsidR="001E689E" w:rsidRPr="00404BBB" w:rsidRDefault="00404BBB" w:rsidP="00404BBB">
            <w:pPr>
              <w:tabs>
                <w:tab w:val="left" w:pos="234"/>
              </w:tabs>
              <w:rPr>
                <w:sz w:val="18"/>
              </w:rPr>
            </w:pPr>
            <w:r>
              <w:rPr>
                <w:sz w:val="18"/>
              </w:rPr>
              <w:tab/>
            </w:r>
            <w:r w:rsidR="001E689E" w:rsidRPr="00404BBB">
              <w:rPr>
                <w:sz w:val="18"/>
              </w:rPr>
              <w:t>Disposition rationnelle et sécurisée des espaces</w:t>
            </w:r>
          </w:p>
        </w:tc>
        <w:tc>
          <w:tcPr>
            <w:tcW w:w="3863" w:type="dxa"/>
            <w:gridSpan w:val="2"/>
          </w:tcPr>
          <w:p w:rsidR="001A2543" w:rsidRPr="00404BBB" w:rsidRDefault="001E689E" w:rsidP="00404BBB">
            <w:pPr>
              <w:pStyle w:val="Paragraphedeliste"/>
              <w:numPr>
                <w:ilvl w:val="0"/>
                <w:numId w:val="1"/>
              </w:numPr>
              <w:rPr>
                <w:color w:val="5F497A" w:themeColor="accent4" w:themeShade="BF"/>
              </w:rPr>
            </w:pPr>
            <w:r w:rsidRPr="001E689E">
              <w:rPr>
                <w:color w:val="5F497A" w:themeColor="accent4" w:themeShade="BF"/>
              </w:rPr>
              <w:t>La fonction sociale du repas</w:t>
            </w:r>
          </w:p>
        </w:tc>
        <w:tc>
          <w:tcPr>
            <w:tcW w:w="3648" w:type="dxa"/>
          </w:tcPr>
          <w:p w:rsidR="00DB4296" w:rsidRDefault="00DB4296" w:rsidP="001A2543"/>
        </w:tc>
      </w:tr>
    </w:tbl>
    <w:p w:rsidR="009302D9" w:rsidRDefault="009302D9" w:rsidP="000A18E7">
      <w:pPr>
        <w:spacing w:line="240" w:lineRule="auto"/>
      </w:pPr>
    </w:p>
    <w:p w:rsidR="009302D9" w:rsidRPr="009302D9" w:rsidRDefault="009D1A0D" w:rsidP="009302D9">
      <w:pPr>
        <w:spacing w:line="240" w:lineRule="auto"/>
        <w:jc w:val="center"/>
        <w:rPr>
          <w:b/>
          <w:color w:val="548DD4" w:themeColor="text2" w:themeTint="99"/>
          <w:sz w:val="24"/>
          <w:szCs w:val="24"/>
        </w:rPr>
      </w:pPr>
      <w:r>
        <w:rPr>
          <w:b/>
          <w:color w:val="548DD4" w:themeColor="text2" w:themeTint="99"/>
          <w:sz w:val="24"/>
          <w:szCs w:val="24"/>
        </w:rPr>
        <w:t>CCF/SST</w:t>
      </w:r>
    </w:p>
    <w:sectPr w:rsidR="009302D9" w:rsidRPr="009302D9" w:rsidSect="00447D3E">
      <w:pgSz w:w="16838" w:h="11906" w:orient="landscape"/>
      <w:pgMar w:top="709" w:right="1417" w:bottom="851" w:left="1417" w:header="708"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A2C" w:rsidRDefault="00E50A2C" w:rsidP="00CB4E9F">
      <w:pPr>
        <w:spacing w:after="0" w:line="240" w:lineRule="auto"/>
      </w:pPr>
      <w:r>
        <w:separator/>
      </w:r>
    </w:p>
  </w:endnote>
  <w:endnote w:type="continuationSeparator" w:id="0">
    <w:p w:rsidR="00E50A2C" w:rsidRDefault="00E50A2C" w:rsidP="00CB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A2C" w:rsidRDefault="00EB03A3">
    <w:pPr>
      <w:pStyle w:val="Pieddepage"/>
    </w:pPr>
    <w:r>
      <w:rPr>
        <w:noProof/>
        <w:lang w:eastAsia="fr-FR"/>
      </w:rPr>
      <mc:AlternateContent>
        <mc:Choice Requires="wps">
          <w:drawing>
            <wp:anchor distT="0" distB="0" distL="114300" distR="114300" simplePos="0" relativeHeight="251660288" behindDoc="0" locked="0" layoutInCell="0" allowOverlap="1">
              <wp:simplePos x="0" y="0"/>
              <wp:positionH relativeFrom="rightMargin">
                <wp:posOffset>-115570</wp:posOffset>
              </wp:positionH>
              <wp:positionV relativeFrom="margin">
                <wp:posOffset>6544310</wp:posOffset>
              </wp:positionV>
              <wp:extent cx="581025" cy="409575"/>
              <wp:effectExtent l="8255" t="635" r="1270" b="889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E50A2C" w:rsidRDefault="00EB03A3">
                          <w:pPr>
                            <w:pStyle w:val="Pieddepage"/>
                            <w:jc w:val="center"/>
                            <w:rPr>
                              <w:color w:val="FFFFFF" w:themeColor="background1"/>
                            </w:rPr>
                          </w:pPr>
                          <w:r>
                            <w:fldChar w:fldCharType="begin"/>
                          </w:r>
                          <w:r>
                            <w:instrText xml:space="preserve"> PAGE   \* MERGEFORMAT </w:instrText>
                          </w:r>
                          <w:r>
                            <w:fldChar w:fldCharType="separate"/>
                          </w:r>
                          <w:r w:rsidRPr="00EB03A3">
                            <w:rPr>
                              <w:noProof/>
                              <w:color w:val="FFFFFF" w:themeColor="background1"/>
                            </w:rPr>
                            <w:t>4</w:t>
                          </w:r>
                          <w:r>
                            <w:rPr>
                              <w:noProof/>
                              <w:color w:val="FFFFFF" w:themeColor="background1"/>
                            </w:rPr>
                            <w:fldChar w:fldCharType="end"/>
                          </w:r>
                        </w:p>
                        <w:p w:rsidR="00E50A2C" w:rsidRDefault="00E50A2C"/>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 o:spid="_x0000_s1026" type="#_x0000_t13" style="position:absolute;margin-left:-9.1pt;margin-top:515.3pt;width:45.75pt;height:32.25pt;rotation:180;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" o:allowincell="f" adj="13609,5370" fillcolor="#c0504d [3205]" stroked="f" strokecolor="#4f81bd [3204]">
              <v:textbox inset=",0,,0">
                <w:txbxContent>
                  <w:p w:rsidR="00E50A2C" w:rsidRDefault="00EB03A3">
                    <w:pPr>
                      <w:pStyle w:val="Pieddepage"/>
                      <w:jc w:val="center"/>
                      <w:rPr>
                        <w:color w:val="FFFFFF" w:themeColor="background1"/>
                      </w:rPr>
                    </w:pPr>
                    <w:r>
                      <w:fldChar w:fldCharType="begin"/>
                    </w:r>
                    <w:r>
                      <w:instrText xml:space="preserve"> PAGE   \* MERGEFORMAT </w:instrText>
                    </w:r>
                    <w:r>
                      <w:fldChar w:fldCharType="separate"/>
                    </w:r>
                    <w:r w:rsidRPr="00EB03A3">
                      <w:rPr>
                        <w:noProof/>
                        <w:color w:val="FFFFFF" w:themeColor="background1"/>
                      </w:rPr>
                      <w:t>4</w:t>
                    </w:r>
                    <w:r>
                      <w:rPr>
                        <w:noProof/>
                        <w:color w:val="FFFFFF" w:themeColor="background1"/>
                      </w:rPr>
                      <w:fldChar w:fldCharType="end"/>
                    </w:r>
                  </w:p>
                  <w:p w:rsidR="00E50A2C" w:rsidRDefault="00E50A2C"/>
                </w:txbxContent>
              </v:textbox>
              <w10:wrap anchorx="margin" anchory="margin"/>
            </v:shape>
          </w:pict>
        </mc:Fallback>
      </mc:AlternateContent>
    </w:r>
    <w:r w:rsidR="00E50A2C" w:rsidRPr="00447D3E">
      <w:t>Projet pédagogique prévisionnel de formation AEPE</w:t>
    </w:r>
    <w:r w:rsidR="00E50A2C">
      <w:tab/>
    </w:r>
    <w:r w:rsidR="00E50A2C">
      <w:tab/>
    </w:r>
    <w:r w:rsidR="00E50A2C">
      <w:tab/>
    </w:r>
    <w:r w:rsidR="00E50A2C">
      <w:tab/>
    </w:r>
    <w:r w:rsidR="00E50A2C">
      <w:tab/>
    </w:r>
    <w:r w:rsidR="00E50A2C">
      <w:tab/>
      <w:t>Session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A2C" w:rsidRDefault="00E50A2C" w:rsidP="00CB4E9F">
      <w:pPr>
        <w:spacing w:after="0" w:line="240" w:lineRule="auto"/>
      </w:pPr>
      <w:r>
        <w:separator/>
      </w:r>
    </w:p>
  </w:footnote>
  <w:footnote w:type="continuationSeparator" w:id="0">
    <w:p w:rsidR="00E50A2C" w:rsidRDefault="00E50A2C" w:rsidP="00CB4E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06A2"/>
    <w:multiLevelType w:val="hybridMultilevel"/>
    <w:tmpl w:val="DFC2B392"/>
    <w:lvl w:ilvl="0" w:tplc="690A10CA">
      <w:start w:val="1"/>
      <w:numFmt w:val="bullet"/>
      <w:lvlText w:val=""/>
      <w:lvlJc w:val="left"/>
      <w:pPr>
        <w:ind w:left="720" w:hanging="360"/>
      </w:pPr>
      <w:rPr>
        <w:rFonts w:ascii="Symbol" w:hAnsi="Symbol" w:hint="default"/>
        <w:color w:val="8064A2" w:themeColor="accent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37341E"/>
    <w:multiLevelType w:val="hybridMultilevel"/>
    <w:tmpl w:val="4D669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C359FC"/>
    <w:multiLevelType w:val="multilevel"/>
    <w:tmpl w:val="9FE6D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1217EC6"/>
    <w:multiLevelType w:val="hybridMultilevel"/>
    <w:tmpl w:val="573C327A"/>
    <w:lvl w:ilvl="0" w:tplc="5A96B0A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DE4D17"/>
    <w:multiLevelType w:val="hybridMultilevel"/>
    <w:tmpl w:val="59BA8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6F2A17"/>
    <w:multiLevelType w:val="hybridMultilevel"/>
    <w:tmpl w:val="5F2443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22D4FEB"/>
    <w:multiLevelType w:val="hybridMultilevel"/>
    <w:tmpl w:val="F13E6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150012B"/>
    <w:multiLevelType w:val="hybridMultilevel"/>
    <w:tmpl w:val="6FEE5D7E"/>
    <w:lvl w:ilvl="0" w:tplc="5A96B0A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1554E88"/>
    <w:multiLevelType w:val="hybridMultilevel"/>
    <w:tmpl w:val="F4308B36"/>
    <w:lvl w:ilvl="0" w:tplc="9B4AF306">
      <w:numFmt w:val="bullet"/>
      <w:lvlText w:val="-"/>
      <w:lvlJc w:val="left"/>
      <w:pPr>
        <w:ind w:left="720" w:hanging="360"/>
      </w:pPr>
      <w:rPr>
        <w:rFonts w:ascii="Berlin Sans FB Demi" w:eastAsiaTheme="minorEastAsia" w:hAnsi="Berlin Sans FB Dem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DD3331"/>
    <w:multiLevelType w:val="hybridMultilevel"/>
    <w:tmpl w:val="39061B32"/>
    <w:lvl w:ilvl="0" w:tplc="C36A741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6871E9A"/>
    <w:multiLevelType w:val="hybridMultilevel"/>
    <w:tmpl w:val="C922ABA4"/>
    <w:lvl w:ilvl="0" w:tplc="DB18D690">
      <w:start w:val="6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7"/>
  </w:num>
  <w:num w:numId="5">
    <w:abstractNumId w:val="8"/>
  </w:num>
  <w:num w:numId="6">
    <w:abstractNumId w:val="4"/>
  </w:num>
  <w:num w:numId="7">
    <w:abstractNumId w:val="0"/>
  </w:num>
  <w:num w:numId="8">
    <w:abstractNumId w:val="2"/>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drawingGridHorizontalSpacing w:val="110"/>
  <w:displayHorizontalDrawingGridEvery w:val="2"/>
  <w:characterSpacingControl w:val="doNotCompress"/>
  <w:hdrShapeDefaults>
    <o:shapedefaults v:ext="edit" spidmax="2151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298"/>
    <w:rsid w:val="00001596"/>
    <w:rsid w:val="00026153"/>
    <w:rsid w:val="00027DE5"/>
    <w:rsid w:val="0003769A"/>
    <w:rsid w:val="00040CB3"/>
    <w:rsid w:val="00053BC8"/>
    <w:rsid w:val="00057E84"/>
    <w:rsid w:val="00086D71"/>
    <w:rsid w:val="000A18E7"/>
    <w:rsid w:val="000B7ABE"/>
    <w:rsid w:val="000C5A5C"/>
    <w:rsid w:val="000E5A4E"/>
    <w:rsid w:val="001123D4"/>
    <w:rsid w:val="00113E8D"/>
    <w:rsid w:val="001168CB"/>
    <w:rsid w:val="0013615A"/>
    <w:rsid w:val="00157174"/>
    <w:rsid w:val="0016361D"/>
    <w:rsid w:val="00184AF5"/>
    <w:rsid w:val="0019272F"/>
    <w:rsid w:val="001A2543"/>
    <w:rsid w:val="001B4886"/>
    <w:rsid w:val="001D1531"/>
    <w:rsid w:val="001E64E5"/>
    <w:rsid w:val="001E689E"/>
    <w:rsid w:val="00203FE2"/>
    <w:rsid w:val="00210CDD"/>
    <w:rsid w:val="00223F34"/>
    <w:rsid w:val="00255F0E"/>
    <w:rsid w:val="00264130"/>
    <w:rsid w:val="00264D6D"/>
    <w:rsid w:val="00282B43"/>
    <w:rsid w:val="002C27B7"/>
    <w:rsid w:val="002C70FE"/>
    <w:rsid w:val="002E60F2"/>
    <w:rsid w:val="00320851"/>
    <w:rsid w:val="00323A7B"/>
    <w:rsid w:val="00326A3B"/>
    <w:rsid w:val="00350FF9"/>
    <w:rsid w:val="00354AEF"/>
    <w:rsid w:val="0036734E"/>
    <w:rsid w:val="00367F45"/>
    <w:rsid w:val="003760A2"/>
    <w:rsid w:val="0038510B"/>
    <w:rsid w:val="0039788E"/>
    <w:rsid w:val="003B4337"/>
    <w:rsid w:val="003B5771"/>
    <w:rsid w:val="003B63F5"/>
    <w:rsid w:val="003E0298"/>
    <w:rsid w:val="00404BBB"/>
    <w:rsid w:val="00412CCC"/>
    <w:rsid w:val="00447D3E"/>
    <w:rsid w:val="00455C54"/>
    <w:rsid w:val="0046626E"/>
    <w:rsid w:val="00477891"/>
    <w:rsid w:val="00486BD1"/>
    <w:rsid w:val="0049670F"/>
    <w:rsid w:val="004A791E"/>
    <w:rsid w:val="004E0AD7"/>
    <w:rsid w:val="004E1DC6"/>
    <w:rsid w:val="004E3823"/>
    <w:rsid w:val="004E46BC"/>
    <w:rsid w:val="004E6DB0"/>
    <w:rsid w:val="00533045"/>
    <w:rsid w:val="0054118B"/>
    <w:rsid w:val="00547462"/>
    <w:rsid w:val="005475E7"/>
    <w:rsid w:val="00547D06"/>
    <w:rsid w:val="00557C1B"/>
    <w:rsid w:val="00572B05"/>
    <w:rsid w:val="005A1730"/>
    <w:rsid w:val="005A1A9F"/>
    <w:rsid w:val="005B7306"/>
    <w:rsid w:val="005C4C68"/>
    <w:rsid w:val="0060067F"/>
    <w:rsid w:val="00630C85"/>
    <w:rsid w:val="00642EBC"/>
    <w:rsid w:val="006704C2"/>
    <w:rsid w:val="00670E19"/>
    <w:rsid w:val="00684B1C"/>
    <w:rsid w:val="00690662"/>
    <w:rsid w:val="00696640"/>
    <w:rsid w:val="006B5C5B"/>
    <w:rsid w:val="006E494F"/>
    <w:rsid w:val="006F4EDA"/>
    <w:rsid w:val="00710B78"/>
    <w:rsid w:val="00751C61"/>
    <w:rsid w:val="00754F41"/>
    <w:rsid w:val="00777BAE"/>
    <w:rsid w:val="00797197"/>
    <w:rsid w:val="007E4A66"/>
    <w:rsid w:val="00803679"/>
    <w:rsid w:val="00841BF8"/>
    <w:rsid w:val="00855EB7"/>
    <w:rsid w:val="00865AA3"/>
    <w:rsid w:val="0087207E"/>
    <w:rsid w:val="008A6B20"/>
    <w:rsid w:val="008D42FA"/>
    <w:rsid w:val="008F6CB1"/>
    <w:rsid w:val="008F704B"/>
    <w:rsid w:val="00901A4F"/>
    <w:rsid w:val="00906358"/>
    <w:rsid w:val="00911317"/>
    <w:rsid w:val="00921892"/>
    <w:rsid w:val="00922A3B"/>
    <w:rsid w:val="009302D9"/>
    <w:rsid w:val="00963682"/>
    <w:rsid w:val="00966B2C"/>
    <w:rsid w:val="009676E9"/>
    <w:rsid w:val="00973A77"/>
    <w:rsid w:val="0097407C"/>
    <w:rsid w:val="00994F64"/>
    <w:rsid w:val="009A7AED"/>
    <w:rsid w:val="009D1A0D"/>
    <w:rsid w:val="009D7B87"/>
    <w:rsid w:val="00A13106"/>
    <w:rsid w:val="00A17419"/>
    <w:rsid w:val="00A21DD6"/>
    <w:rsid w:val="00A50611"/>
    <w:rsid w:val="00A5082F"/>
    <w:rsid w:val="00A51E76"/>
    <w:rsid w:val="00A650E5"/>
    <w:rsid w:val="00A832E7"/>
    <w:rsid w:val="00A95741"/>
    <w:rsid w:val="00AA351B"/>
    <w:rsid w:val="00AA6946"/>
    <w:rsid w:val="00AB08D6"/>
    <w:rsid w:val="00AB2505"/>
    <w:rsid w:val="00AB684F"/>
    <w:rsid w:val="00AD1E38"/>
    <w:rsid w:val="00AE18D2"/>
    <w:rsid w:val="00AE40F9"/>
    <w:rsid w:val="00AF7599"/>
    <w:rsid w:val="00B03F2D"/>
    <w:rsid w:val="00B10369"/>
    <w:rsid w:val="00BB7CDB"/>
    <w:rsid w:val="00BC6448"/>
    <w:rsid w:val="00C02238"/>
    <w:rsid w:val="00C11B0C"/>
    <w:rsid w:val="00C12377"/>
    <w:rsid w:val="00C15DB3"/>
    <w:rsid w:val="00C212D6"/>
    <w:rsid w:val="00C30FB7"/>
    <w:rsid w:val="00C46450"/>
    <w:rsid w:val="00C620BF"/>
    <w:rsid w:val="00C71AE8"/>
    <w:rsid w:val="00C71C7B"/>
    <w:rsid w:val="00C8484F"/>
    <w:rsid w:val="00C85F24"/>
    <w:rsid w:val="00CB1E38"/>
    <w:rsid w:val="00CB4E9F"/>
    <w:rsid w:val="00CD31C5"/>
    <w:rsid w:val="00CF334B"/>
    <w:rsid w:val="00CF6755"/>
    <w:rsid w:val="00D01BCE"/>
    <w:rsid w:val="00D1645C"/>
    <w:rsid w:val="00D20CBA"/>
    <w:rsid w:val="00D313D9"/>
    <w:rsid w:val="00D46A82"/>
    <w:rsid w:val="00D70BBB"/>
    <w:rsid w:val="00D94044"/>
    <w:rsid w:val="00DA7E47"/>
    <w:rsid w:val="00DB3FA6"/>
    <w:rsid w:val="00DB4296"/>
    <w:rsid w:val="00DF5136"/>
    <w:rsid w:val="00DF66D0"/>
    <w:rsid w:val="00E14CEF"/>
    <w:rsid w:val="00E31A82"/>
    <w:rsid w:val="00E34B99"/>
    <w:rsid w:val="00E50A2C"/>
    <w:rsid w:val="00E6391E"/>
    <w:rsid w:val="00E64741"/>
    <w:rsid w:val="00E66E2B"/>
    <w:rsid w:val="00E728EC"/>
    <w:rsid w:val="00E74738"/>
    <w:rsid w:val="00E81C25"/>
    <w:rsid w:val="00E92A8C"/>
    <w:rsid w:val="00EA3F80"/>
    <w:rsid w:val="00EA5B8E"/>
    <w:rsid w:val="00EB03A3"/>
    <w:rsid w:val="00EC553F"/>
    <w:rsid w:val="00EC5C4C"/>
    <w:rsid w:val="00EC660B"/>
    <w:rsid w:val="00EC6985"/>
    <w:rsid w:val="00ED79E1"/>
    <w:rsid w:val="00EE4AA1"/>
    <w:rsid w:val="00EF3F62"/>
    <w:rsid w:val="00F21C39"/>
    <w:rsid w:val="00F3610D"/>
    <w:rsid w:val="00F43A2D"/>
    <w:rsid w:val="00F56016"/>
    <w:rsid w:val="00F5791E"/>
    <w:rsid w:val="00F659E5"/>
    <w:rsid w:val="00F67E94"/>
    <w:rsid w:val="00F85664"/>
    <w:rsid w:val="00F91634"/>
    <w:rsid w:val="00F95009"/>
    <w:rsid w:val="00FD698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151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1E"/>
  </w:style>
  <w:style w:type="paragraph" w:styleId="Titre1">
    <w:name w:val="heading 1"/>
    <w:basedOn w:val="Normal"/>
    <w:next w:val="Normal"/>
    <w:link w:val="Titre1Car"/>
    <w:uiPriority w:val="9"/>
    <w:qFormat/>
    <w:rsid w:val="00E6391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itre2">
    <w:name w:val="heading 2"/>
    <w:basedOn w:val="Normal"/>
    <w:next w:val="Normal"/>
    <w:link w:val="Titre2Car"/>
    <w:uiPriority w:val="9"/>
    <w:semiHidden/>
    <w:unhideWhenUsed/>
    <w:qFormat/>
    <w:rsid w:val="00E6391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E6391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E6391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E6391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semiHidden/>
    <w:unhideWhenUsed/>
    <w:qFormat/>
    <w:rsid w:val="00E6391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semiHidden/>
    <w:unhideWhenUsed/>
    <w:qFormat/>
    <w:rsid w:val="00E6391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semiHidden/>
    <w:unhideWhenUsed/>
    <w:qFormat/>
    <w:rsid w:val="00E6391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semiHidden/>
    <w:unhideWhenUsed/>
    <w:qFormat/>
    <w:rsid w:val="00E6391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7F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23A7B"/>
    <w:pPr>
      <w:ind w:left="720"/>
      <w:contextualSpacing/>
    </w:pPr>
  </w:style>
  <w:style w:type="paragraph" w:styleId="En-tte">
    <w:name w:val="header"/>
    <w:basedOn w:val="Normal"/>
    <w:link w:val="En-tteCar"/>
    <w:uiPriority w:val="99"/>
    <w:unhideWhenUsed/>
    <w:rsid w:val="00CB4E9F"/>
    <w:pPr>
      <w:tabs>
        <w:tab w:val="center" w:pos="4536"/>
        <w:tab w:val="right" w:pos="9072"/>
      </w:tabs>
      <w:spacing w:after="0" w:line="240" w:lineRule="auto"/>
    </w:pPr>
  </w:style>
  <w:style w:type="character" w:customStyle="1" w:styleId="En-tteCar">
    <w:name w:val="En-tête Car"/>
    <w:basedOn w:val="Policepardfaut"/>
    <w:link w:val="En-tte"/>
    <w:uiPriority w:val="99"/>
    <w:rsid w:val="00CB4E9F"/>
  </w:style>
  <w:style w:type="paragraph" w:styleId="Pieddepage">
    <w:name w:val="footer"/>
    <w:basedOn w:val="Normal"/>
    <w:link w:val="PieddepageCar"/>
    <w:uiPriority w:val="99"/>
    <w:unhideWhenUsed/>
    <w:rsid w:val="00CB4E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4E9F"/>
  </w:style>
  <w:style w:type="paragraph" w:styleId="Textedebulles">
    <w:name w:val="Balloon Text"/>
    <w:basedOn w:val="Normal"/>
    <w:link w:val="TextedebullesCar"/>
    <w:uiPriority w:val="99"/>
    <w:semiHidden/>
    <w:unhideWhenUsed/>
    <w:rsid w:val="00CB4E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4E9F"/>
    <w:rPr>
      <w:rFonts w:ascii="Segoe UI" w:hAnsi="Segoe UI" w:cs="Segoe UI"/>
      <w:sz w:val="18"/>
      <w:szCs w:val="18"/>
    </w:rPr>
  </w:style>
  <w:style w:type="paragraph" w:customStyle="1" w:styleId="Standard">
    <w:name w:val="Standard"/>
    <w:rsid w:val="00E6391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Titre1Car">
    <w:name w:val="Titre 1 Car"/>
    <w:basedOn w:val="Policepardfaut"/>
    <w:link w:val="Titre1"/>
    <w:uiPriority w:val="9"/>
    <w:rsid w:val="00E6391E"/>
    <w:rPr>
      <w:rFonts w:asciiTheme="majorHAnsi" w:eastAsiaTheme="majorEastAsia" w:hAnsiTheme="majorHAnsi" w:cstheme="majorBidi"/>
      <w:color w:val="244061" w:themeColor="accent1" w:themeShade="80"/>
      <w:sz w:val="36"/>
      <w:szCs w:val="36"/>
    </w:rPr>
  </w:style>
  <w:style w:type="character" w:customStyle="1" w:styleId="Titre2Car">
    <w:name w:val="Titre 2 Car"/>
    <w:basedOn w:val="Policepardfaut"/>
    <w:link w:val="Titre2"/>
    <w:uiPriority w:val="9"/>
    <w:semiHidden/>
    <w:rsid w:val="00E6391E"/>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E6391E"/>
    <w:rPr>
      <w:rFonts w:asciiTheme="majorHAnsi" w:eastAsiaTheme="majorEastAsia" w:hAnsiTheme="majorHAnsi" w:cstheme="majorBidi"/>
      <w:color w:val="365F91" w:themeColor="accent1" w:themeShade="BF"/>
      <w:sz w:val="28"/>
      <w:szCs w:val="28"/>
    </w:rPr>
  </w:style>
  <w:style w:type="character" w:customStyle="1" w:styleId="Titre4Car">
    <w:name w:val="Titre 4 Car"/>
    <w:basedOn w:val="Policepardfaut"/>
    <w:link w:val="Titre4"/>
    <w:uiPriority w:val="9"/>
    <w:semiHidden/>
    <w:rsid w:val="00E6391E"/>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semiHidden/>
    <w:rsid w:val="00E6391E"/>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semiHidden/>
    <w:rsid w:val="00E6391E"/>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semiHidden/>
    <w:rsid w:val="00E6391E"/>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semiHidden/>
    <w:rsid w:val="00E6391E"/>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semiHidden/>
    <w:rsid w:val="00E6391E"/>
    <w:rPr>
      <w:rFonts w:asciiTheme="majorHAnsi" w:eastAsiaTheme="majorEastAsia" w:hAnsiTheme="majorHAnsi" w:cstheme="majorBidi"/>
      <w:i/>
      <w:iCs/>
      <w:color w:val="244061" w:themeColor="accent1" w:themeShade="80"/>
    </w:rPr>
  </w:style>
  <w:style w:type="paragraph" w:styleId="Lgende">
    <w:name w:val="caption"/>
    <w:basedOn w:val="Normal"/>
    <w:next w:val="Normal"/>
    <w:uiPriority w:val="35"/>
    <w:semiHidden/>
    <w:unhideWhenUsed/>
    <w:qFormat/>
    <w:rsid w:val="00E6391E"/>
    <w:pPr>
      <w:spacing w:line="240" w:lineRule="auto"/>
    </w:pPr>
    <w:rPr>
      <w:b/>
      <w:bCs/>
      <w:smallCaps/>
      <w:color w:val="1F497D" w:themeColor="text2"/>
    </w:rPr>
  </w:style>
  <w:style w:type="paragraph" w:styleId="Titre">
    <w:name w:val="Title"/>
    <w:basedOn w:val="Normal"/>
    <w:next w:val="Normal"/>
    <w:link w:val="TitreCar"/>
    <w:uiPriority w:val="10"/>
    <w:qFormat/>
    <w:rsid w:val="00E6391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reCar">
    <w:name w:val="Titre Car"/>
    <w:basedOn w:val="Policepardfaut"/>
    <w:link w:val="Titre"/>
    <w:uiPriority w:val="10"/>
    <w:rsid w:val="00E6391E"/>
    <w:rPr>
      <w:rFonts w:asciiTheme="majorHAnsi" w:eastAsiaTheme="majorEastAsia" w:hAnsiTheme="majorHAnsi" w:cstheme="majorBidi"/>
      <w:caps/>
      <w:color w:val="1F497D" w:themeColor="text2"/>
      <w:spacing w:val="-15"/>
      <w:sz w:val="72"/>
      <w:szCs w:val="72"/>
    </w:rPr>
  </w:style>
  <w:style w:type="paragraph" w:styleId="Sous-titre">
    <w:name w:val="Subtitle"/>
    <w:basedOn w:val="Normal"/>
    <w:next w:val="Normal"/>
    <w:link w:val="Sous-titreCar"/>
    <w:uiPriority w:val="11"/>
    <w:qFormat/>
    <w:rsid w:val="00E6391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E6391E"/>
    <w:rPr>
      <w:rFonts w:asciiTheme="majorHAnsi" w:eastAsiaTheme="majorEastAsia" w:hAnsiTheme="majorHAnsi" w:cstheme="majorBidi"/>
      <w:color w:val="4F81BD" w:themeColor="accent1"/>
      <w:sz w:val="28"/>
      <w:szCs w:val="28"/>
    </w:rPr>
  </w:style>
  <w:style w:type="character" w:styleId="lev">
    <w:name w:val="Strong"/>
    <w:basedOn w:val="Policepardfaut"/>
    <w:uiPriority w:val="22"/>
    <w:qFormat/>
    <w:rsid w:val="00E6391E"/>
    <w:rPr>
      <w:b/>
      <w:bCs/>
    </w:rPr>
  </w:style>
  <w:style w:type="character" w:styleId="Accentuation">
    <w:name w:val="Emphasis"/>
    <w:basedOn w:val="Policepardfaut"/>
    <w:uiPriority w:val="20"/>
    <w:qFormat/>
    <w:rsid w:val="00E6391E"/>
    <w:rPr>
      <w:i/>
      <w:iCs/>
    </w:rPr>
  </w:style>
  <w:style w:type="paragraph" w:styleId="Sansinterligne">
    <w:name w:val="No Spacing"/>
    <w:uiPriority w:val="1"/>
    <w:qFormat/>
    <w:rsid w:val="00E6391E"/>
    <w:pPr>
      <w:spacing w:after="0" w:line="240" w:lineRule="auto"/>
    </w:pPr>
  </w:style>
  <w:style w:type="paragraph" w:styleId="Citation">
    <w:name w:val="Quote"/>
    <w:basedOn w:val="Normal"/>
    <w:next w:val="Normal"/>
    <w:link w:val="CitationCar"/>
    <w:uiPriority w:val="29"/>
    <w:qFormat/>
    <w:rsid w:val="00E6391E"/>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E6391E"/>
    <w:rPr>
      <w:color w:val="1F497D" w:themeColor="text2"/>
      <w:sz w:val="24"/>
      <w:szCs w:val="24"/>
    </w:rPr>
  </w:style>
  <w:style w:type="paragraph" w:styleId="Citationintense">
    <w:name w:val="Intense Quote"/>
    <w:basedOn w:val="Normal"/>
    <w:next w:val="Normal"/>
    <w:link w:val="CitationintenseCar"/>
    <w:uiPriority w:val="30"/>
    <w:qFormat/>
    <w:rsid w:val="00E6391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E6391E"/>
    <w:rPr>
      <w:rFonts w:asciiTheme="majorHAnsi" w:eastAsiaTheme="majorEastAsia" w:hAnsiTheme="majorHAnsi" w:cstheme="majorBidi"/>
      <w:color w:val="1F497D" w:themeColor="text2"/>
      <w:spacing w:val="-6"/>
      <w:sz w:val="32"/>
      <w:szCs w:val="32"/>
    </w:rPr>
  </w:style>
  <w:style w:type="character" w:styleId="Emphaseple">
    <w:name w:val="Subtle Emphasis"/>
    <w:basedOn w:val="Policepardfaut"/>
    <w:uiPriority w:val="19"/>
    <w:qFormat/>
    <w:rsid w:val="00E6391E"/>
    <w:rPr>
      <w:i/>
      <w:iCs/>
      <w:color w:val="595959" w:themeColor="text1" w:themeTint="A6"/>
    </w:rPr>
  </w:style>
  <w:style w:type="character" w:styleId="Emphaseintense">
    <w:name w:val="Intense Emphasis"/>
    <w:basedOn w:val="Policepardfaut"/>
    <w:uiPriority w:val="21"/>
    <w:qFormat/>
    <w:rsid w:val="00E6391E"/>
    <w:rPr>
      <w:b/>
      <w:bCs/>
      <w:i/>
      <w:iCs/>
    </w:rPr>
  </w:style>
  <w:style w:type="character" w:styleId="Rfrenceple">
    <w:name w:val="Subtle Reference"/>
    <w:basedOn w:val="Policepardfaut"/>
    <w:uiPriority w:val="31"/>
    <w:qFormat/>
    <w:rsid w:val="00E6391E"/>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E6391E"/>
    <w:rPr>
      <w:b/>
      <w:bCs/>
      <w:smallCaps/>
      <w:color w:val="1F497D" w:themeColor="text2"/>
      <w:u w:val="single"/>
    </w:rPr>
  </w:style>
  <w:style w:type="character" w:styleId="Titredulivre">
    <w:name w:val="Book Title"/>
    <w:basedOn w:val="Policepardfaut"/>
    <w:uiPriority w:val="33"/>
    <w:qFormat/>
    <w:rsid w:val="00E6391E"/>
    <w:rPr>
      <w:b/>
      <w:bCs/>
      <w:smallCaps/>
      <w:spacing w:val="10"/>
    </w:rPr>
  </w:style>
  <w:style w:type="paragraph" w:styleId="En-ttedetabledesmatires">
    <w:name w:val="TOC Heading"/>
    <w:basedOn w:val="Titre1"/>
    <w:next w:val="Normal"/>
    <w:uiPriority w:val="39"/>
    <w:semiHidden/>
    <w:unhideWhenUsed/>
    <w:qFormat/>
    <w:rsid w:val="00E6391E"/>
    <w:pPr>
      <w:outlineLvl w:val="9"/>
    </w:pPr>
  </w:style>
  <w:style w:type="paragraph" w:customStyle="1" w:styleId="TableContents">
    <w:name w:val="Table Contents"/>
    <w:basedOn w:val="Standard"/>
    <w:rsid w:val="00E6391E"/>
    <w:pPr>
      <w:suppressLineNumbers/>
    </w:pPr>
  </w:style>
  <w:style w:type="paragraph" w:customStyle="1" w:styleId="Default">
    <w:name w:val="Default"/>
    <w:rsid w:val="00670E19"/>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AE18D2"/>
    <w:rPr>
      <w:color w:val="0000FF" w:themeColor="hyperlink"/>
      <w:u w:val="single"/>
    </w:rPr>
  </w:style>
  <w:style w:type="character" w:customStyle="1" w:styleId="UnresolvedMention">
    <w:name w:val="Unresolved Mention"/>
    <w:basedOn w:val="Policepardfaut"/>
    <w:uiPriority w:val="99"/>
    <w:semiHidden/>
    <w:unhideWhenUsed/>
    <w:rsid w:val="00AE18D2"/>
    <w:rPr>
      <w:color w:val="605E5C"/>
      <w:shd w:val="clear" w:color="auto" w:fill="E1DFDD"/>
    </w:rPr>
  </w:style>
  <w:style w:type="character" w:styleId="Numrodepage">
    <w:name w:val="page number"/>
    <w:basedOn w:val="Policepardfaut"/>
    <w:uiPriority w:val="99"/>
    <w:unhideWhenUsed/>
    <w:rsid w:val="00642EBC"/>
    <w:rPr>
      <w:rFonts w:eastAsiaTheme="minorEastAsia" w:cstheme="minorBidi"/>
      <w:bCs w:val="0"/>
      <w:iCs w:val="0"/>
      <w:szCs w:val="22"/>
      <w:lang w:val="fr-FR"/>
    </w:rPr>
  </w:style>
  <w:style w:type="paragraph" w:styleId="NormalWeb">
    <w:name w:val="Normal (Web)"/>
    <w:basedOn w:val="Normal"/>
    <w:uiPriority w:val="99"/>
    <w:semiHidden/>
    <w:unhideWhenUsed/>
    <w:rsid w:val="00203FE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91E"/>
  </w:style>
  <w:style w:type="paragraph" w:styleId="Titre1">
    <w:name w:val="heading 1"/>
    <w:basedOn w:val="Normal"/>
    <w:next w:val="Normal"/>
    <w:link w:val="Titre1Car"/>
    <w:uiPriority w:val="9"/>
    <w:qFormat/>
    <w:rsid w:val="00E6391E"/>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itre2">
    <w:name w:val="heading 2"/>
    <w:basedOn w:val="Normal"/>
    <w:next w:val="Normal"/>
    <w:link w:val="Titre2Car"/>
    <w:uiPriority w:val="9"/>
    <w:semiHidden/>
    <w:unhideWhenUsed/>
    <w:qFormat/>
    <w:rsid w:val="00E6391E"/>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E6391E"/>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itre4">
    <w:name w:val="heading 4"/>
    <w:basedOn w:val="Normal"/>
    <w:next w:val="Normal"/>
    <w:link w:val="Titre4Car"/>
    <w:uiPriority w:val="9"/>
    <w:semiHidden/>
    <w:unhideWhenUsed/>
    <w:qFormat/>
    <w:rsid w:val="00E6391E"/>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itre5">
    <w:name w:val="heading 5"/>
    <w:basedOn w:val="Normal"/>
    <w:next w:val="Normal"/>
    <w:link w:val="Titre5Car"/>
    <w:uiPriority w:val="9"/>
    <w:semiHidden/>
    <w:unhideWhenUsed/>
    <w:qFormat/>
    <w:rsid w:val="00E6391E"/>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itre6">
    <w:name w:val="heading 6"/>
    <w:basedOn w:val="Normal"/>
    <w:next w:val="Normal"/>
    <w:link w:val="Titre6Car"/>
    <w:uiPriority w:val="9"/>
    <w:semiHidden/>
    <w:unhideWhenUsed/>
    <w:qFormat/>
    <w:rsid w:val="00E6391E"/>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itre7">
    <w:name w:val="heading 7"/>
    <w:basedOn w:val="Normal"/>
    <w:next w:val="Normal"/>
    <w:link w:val="Titre7Car"/>
    <w:uiPriority w:val="9"/>
    <w:semiHidden/>
    <w:unhideWhenUsed/>
    <w:qFormat/>
    <w:rsid w:val="00E6391E"/>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itre8">
    <w:name w:val="heading 8"/>
    <w:basedOn w:val="Normal"/>
    <w:next w:val="Normal"/>
    <w:link w:val="Titre8Car"/>
    <w:uiPriority w:val="9"/>
    <w:semiHidden/>
    <w:unhideWhenUsed/>
    <w:qFormat/>
    <w:rsid w:val="00E6391E"/>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itre9">
    <w:name w:val="heading 9"/>
    <w:basedOn w:val="Normal"/>
    <w:next w:val="Normal"/>
    <w:link w:val="Titre9Car"/>
    <w:uiPriority w:val="9"/>
    <w:semiHidden/>
    <w:unhideWhenUsed/>
    <w:qFormat/>
    <w:rsid w:val="00E6391E"/>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67F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323A7B"/>
    <w:pPr>
      <w:ind w:left="720"/>
      <w:contextualSpacing/>
    </w:pPr>
  </w:style>
  <w:style w:type="paragraph" w:styleId="En-tte">
    <w:name w:val="header"/>
    <w:basedOn w:val="Normal"/>
    <w:link w:val="En-tteCar"/>
    <w:uiPriority w:val="99"/>
    <w:unhideWhenUsed/>
    <w:rsid w:val="00CB4E9F"/>
    <w:pPr>
      <w:tabs>
        <w:tab w:val="center" w:pos="4536"/>
        <w:tab w:val="right" w:pos="9072"/>
      </w:tabs>
      <w:spacing w:after="0" w:line="240" w:lineRule="auto"/>
    </w:pPr>
  </w:style>
  <w:style w:type="character" w:customStyle="1" w:styleId="En-tteCar">
    <w:name w:val="En-tête Car"/>
    <w:basedOn w:val="Policepardfaut"/>
    <w:link w:val="En-tte"/>
    <w:uiPriority w:val="99"/>
    <w:rsid w:val="00CB4E9F"/>
  </w:style>
  <w:style w:type="paragraph" w:styleId="Pieddepage">
    <w:name w:val="footer"/>
    <w:basedOn w:val="Normal"/>
    <w:link w:val="PieddepageCar"/>
    <w:uiPriority w:val="99"/>
    <w:unhideWhenUsed/>
    <w:rsid w:val="00CB4E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4E9F"/>
  </w:style>
  <w:style w:type="paragraph" w:styleId="Textedebulles">
    <w:name w:val="Balloon Text"/>
    <w:basedOn w:val="Normal"/>
    <w:link w:val="TextedebullesCar"/>
    <w:uiPriority w:val="99"/>
    <w:semiHidden/>
    <w:unhideWhenUsed/>
    <w:rsid w:val="00CB4E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4E9F"/>
    <w:rPr>
      <w:rFonts w:ascii="Segoe UI" w:hAnsi="Segoe UI" w:cs="Segoe UI"/>
      <w:sz w:val="18"/>
      <w:szCs w:val="18"/>
    </w:rPr>
  </w:style>
  <w:style w:type="paragraph" w:customStyle="1" w:styleId="Standard">
    <w:name w:val="Standard"/>
    <w:rsid w:val="00E6391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Titre1Car">
    <w:name w:val="Titre 1 Car"/>
    <w:basedOn w:val="Policepardfaut"/>
    <w:link w:val="Titre1"/>
    <w:uiPriority w:val="9"/>
    <w:rsid w:val="00E6391E"/>
    <w:rPr>
      <w:rFonts w:asciiTheme="majorHAnsi" w:eastAsiaTheme="majorEastAsia" w:hAnsiTheme="majorHAnsi" w:cstheme="majorBidi"/>
      <w:color w:val="244061" w:themeColor="accent1" w:themeShade="80"/>
      <w:sz w:val="36"/>
      <w:szCs w:val="36"/>
    </w:rPr>
  </w:style>
  <w:style w:type="character" w:customStyle="1" w:styleId="Titre2Car">
    <w:name w:val="Titre 2 Car"/>
    <w:basedOn w:val="Policepardfaut"/>
    <w:link w:val="Titre2"/>
    <w:uiPriority w:val="9"/>
    <w:semiHidden/>
    <w:rsid w:val="00E6391E"/>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E6391E"/>
    <w:rPr>
      <w:rFonts w:asciiTheme="majorHAnsi" w:eastAsiaTheme="majorEastAsia" w:hAnsiTheme="majorHAnsi" w:cstheme="majorBidi"/>
      <w:color w:val="365F91" w:themeColor="accent1" w:themeShade="BF"/>
      <w:sz w:val="28"/>
      <w:szCs w:val="28"/>
    </w:rPr>
  </w:style>
  <w:style w:type="character" w:customStyle="1" w:styleId="Titre4Car">
    <w:name w:val="Titre 4 Car"/>
    <w:basedOn w:val="Policepardfaut"/>
    <w:link w:val="Titre4"/>
    <w:uiPriority w:val="9"/>
    <w:semiHidden/>
    <w:rsid w:val="00E6391E"/>
    <w:rPr>
      <w:rFonts w:asciiTheme="majorHAnsi" w:eastAsiaTheme="majorEastAsia" w:hAnsiTheme="majorHAnsi" w:cstheme="majorBidi"/>
      <w:color w:val="365F91" w:themeColor="accent1" w:themeShade="BF"/>
      <w:sz w:val="24"/>
      <w:szCs w:val="24"/>
    </w:rPr>
  </w:style>
  <w:style w:type="character" w:customStyle="1" w:styleId="Titre5Car">
    <w:name w:val="Titre 5 Car"/>
    <w:basedOn w:val="Policepardfaut"/>
    <w:link w:val="Titre5"/>
    <w:uiPriority w:val="9"/>
    <w:semiHidden/>
    <w:rsid w:val="00E6391E"/>
    <w:rPr>
      <w:rFonts w:asciiTheme="majorHAnsi" w:eastAsiaTheme="majorEastAsia" w:hAnsiTheme="majorHAnsi" w:cstheme="majorBidi"/>
      <w:caps/>
      <w:color w:val="365F91" w:themeColor="accent1" w:themeShade="BF"/>
    </w:rPr>
  </w:style>
  <w:style w:type="character" w:customStyle="1" w:styleId="Titre6Car">
    <w:name w:val="Titre 6 Car"/>
    <w:basedOn w:val="Policepardfaut"/>
    <w:link w:val="Titre6"/>
    <w:uiPriority w:val="9"/>
    <w:semiHidden/>
    <w:rsid w:val="00E6391E"/>
    <w:rPr>
      <w:rFonts w:asciiTheme="majorHAnsi" w:eastAsiaTheme="majorEastAsia" w:hAnsiTheme="majorHAnsi" w:cstheme="majorBidi"/>
      <w:i/>
      <w:iCs/>
      <w:caps/>
      <w:color w:val="244061" w:themeColor="accent1" w:themeShade="80"/>
    </w:rPr>
  </w:style>
  <w:style w:type="character" w:customStyle="1" w:styleId="Titre7Car">
    <w:name w:val="Titre 7 Car"/>
    <w:basedOn w:val="Policepardfaut"/>
    <w:link w:val="Titre7"/>
    <w:uiPriority w:val="9"/>
    <w:semiHidden/>
    <w:rsid w:val="00E6391E"/>
    <w:rPr>
      <w:rFonts w:asciiTheme="majorHAnsi" w:eastAsiaTheme="majorEastAsia" w:hAnsiTheme="majorHAnsi" w:cstheme="majorBidi"/>
      <w:b/>
      <w:bCs/>
      <w:color w:val="244061" w:themeColor="accent1" w:themeShade="80"/>
    </w:rPr>
  </w:style>
  <w:style w:type="character" w:customStyle="1" w:styleId="Titre8Car">
    <w:name w:val="Titre 8 Car"/>
    <w:basedOn w:val="Policepardfaut"/>
    <w:link w:val="Titre8"/>
    <w:uiPriority w:val="9"/>
    <w:semiHidden/>
    <w:rsid w:val="00E6391E"/>
    <w:rPr>
      <w:rFonts w:asciiTheme="majorHAnsi" w:eastAsiaTheme="majorEastAsia" w:hAnsiTheme="majorHAnsi" w:cstheme="majorBidi"/>
      <w:b/>
      <w:bCs/>
      <w:i/>
      <w:iCs/>
      <w:color w:val="244061" w:themeColor="accent1" w:themeShade="80"/>
    </w:rPr>
  </w:style>
  <w:style w:type="character" w:customStyle="1" w:styleId="Titre9Car">
    <w:name w:val="Titre 9 Car"/>
    <w:basedOn w:val="Policepardfaut"/>
    <w:link w:val="Titre9"/>
    <w:uiPriority w:val="9"/>
    <w:semiHidden/>
    <w:rsid w:val="00E6391E"/>
    <w:rPr>
      <w:rFonts w:asciiTheme="majorHAnsi" w:eastAsiaTheme="majorEastAsia" w:hAnsiTheme="majorHAnsi" w:cstheme="majorBidi"/>
      <w:i/>
      <w:iCs/>
      <w:color w:val="244061" w:themeColor="accent1" w:themeShade="80"/>
    </w:rPr>
  </w:style>
  <w:style w:type="paragraph" w:styleId="Lgende">
    <w:name w:val="caption"/>
    <w:basedOn w:val="Normal"/>
    <w:next w:val="Normal"/>
    <w:uiPriority w:val="35"/>
    <w:semiHidden/>
    <w:unhideWhenUsed/>
    <w:qFormat/>
    <w:rsid w:val="00E6391E"/>
    <w:pPr>
      <w:spacing w:line="240" w:lineRule="auto"/>
    </w:pPr>
    <w:rPr>
      <w:b/>
      <w:bCs/>
      <w:smallCaps/>
      <w:color w:val="1F497D" w:themeColor="text2"/>
    </w:rPr>
  </w:style>
  <w:style w:type="paragraph" w:styleId="Titre">
    <w:name w:val="Title"/>
    <w:basedOn w:val="Normal"/>
    <w:next w:val="Normal"/>
    <w:link w:val="TitreCar"/>
    <w:uiPriority w:val="10"/>
    <w:qFormat/>
    <w:rsid w:val="00E6391E"/>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reCar">
    <w:name w:val="Titre Car"/>
    <w:basedOn w:val="Policepardfaut"/>
    <w:link w:val="Titre"/>
    <w:uiPriority w:val="10"/>
    <w:rsid w:val="00E6391E"/>
    <w:rPr>
      <w:rFonts w:asciiTheme="majorHAnsi" w:eastAsiaTheme="majorEastAsia" w:hAnsiTheme="majorHAnsi" w:cstheme="majorBidi"/>
      <w:caps/>
      <w:color w:val="1F497D" w:themeColor="text2"/>
      <w:spacing w:val="-15"/>
      <w:sz w:val="72"/>
      <w:szCs w:val="72"/>
    </w:rPr>
  </w:style>
  <w:style w:type="paragraph" w:styleId="Sous-titre">
    <w:name w:val="Subtitle"/>
    <w:basedOn w:val="Normal"/>
    <w:next w:val="Normal"/>
    <w:link w:val="Sous-titreCar"/>
    <w:uiPriority w:val="11"/>
    <w:qFormat/>
    <w:rsid w:val="00E6391E"/>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ous-titreCar">
    <w:name w:val="Sous-titre Car"/>
    <w:basedOn w:val="Policepardfaut"/>
    <w:link w:val="Sous-titre"/>
    <w:uiPriority w:val="11"/>
    <w:rsid w:val="00E6391E"/>
    <w:rPr>
      <w:rFonts w:asciiTheme="majorHAnsi" w:eastAsiaTheme="majorEastAsia" w:hAnsiTheme="majorHAnsi" w:cstheme="majorBidi"/>
      <w:color w:val="4F81BD" w:themeColor="accent1"/>
      <w:sz w:val="28"/>
      <w:szCs w:val="28"/>
    </w:rPr>
  </w:style>
  <w:style w:type="character" w:styleId="lev">
    <w:name w:val="Strong"/>
    <w:basedOn w:val="Policepardfaut"/>
    <w:uiPriority w:val="22"/>
    <w:qFormat/>
    <w:rsid w:val="00E6391E"/>
    <w:rPr>
      <w:b/>
      <w:bCs/>
    </w:rPr>
  </w:style>
  <w:style w:type="character" w:styleId="Accentuation">
    <w:name w:val="Emphasis"/>
    <w:basedOn w:val="Policepardfaut"/>
    <w:uiPriority w:val="20"/>
    <w:qFormat/>
    <w:rsid w:val="00E6391E"/>
    <w:rPr>
      <w:i/>
      <w:iCs/>
    </w:rPr>
  </w:style>
  <w:style w:type="paragraph" w:styleId="Sansinterligne">
    <w:name w:val="No Spacing"/>
    <w:uiPriority w:val="1"/>
    <w:qFormat/>
    <w:rsid w:val="00E6391E"/>
    <w:pPr>
      <w:spacing w:after="0" w:line="240" w:lineRule="auto"/>
    </w:pPr>
  </w:style>
  <w:style w:type="paragraph" w:styleId="Citation">
    <w:name w:val="Quote"/>
    <w:basedOn w:val="Normal"/>
    <w:next w:val="Normal"/>
    <w:link w:val="CitationCar"/>
    <w:uiPriority w:val="29"/>
    <w:qFormat/>
    <w:rsid w:val="00E6391E"/>
    <w:pPr>
      <w:spacing w:before="120" w:after="120"/>
      <w:ind w:left="720"/>
    </w:pPr>
    <w:rPr>
      <w:color w:val="1F497D" w:themeColor="text2"/>
      <w:sz w:val="24"/>
      <w:szCs w:val="24"/>
    </w:rPr>
  </w:style>
  <w:style w:type="character" w:customStyle="1" w:styleId="CitationCar">
    <w:name w:val="Citation Car"/>
    <w:basedOn w:val="Policepardfaut"/>
    <w:link w:val="Citation"/>
    <w:uiPriority w:val="29"/>
    <w:rsid w:val="00E6391E"/>
    <w:rPr>
      <w:color w:val="1F497D" w:themeColor="text2"/>
      <w:sz w:val="24"/>
      <w:szCs w:val="24"/>
    </w:rPr>
  </w:style>
  <w:style w:type="paragraph" w:styleId="Citationintense">
    <w:name w:val="Intense Quote"/>
    <w:basedOn w:val="Normal"/>
    <w:next w:val="Normal"/>
    <w:link w:val="CitationintenseCar"/>
    <w:uiPriority w:val="30"/>
    <w:qFormat/>
    <w:rsid w:val="00E6391E"/>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tionintenseCar">
    <w:name w:val="Citation intense Car"/>
    <w:basedOn w:val="Policepardfaut"/>
    <w:link w:val="Citationintense"/>
    <w:uiPriority w:val="30"/>
    <w:rsid w:val="00E6391E"/>
    <w:rPr>
      <w:rFonts w:asciiTheme="majorHAnsi" w:eastAsiaTheme="majorEastAsia" w:hAnsiTheme="majorHAnsi" w:cstheme="majorBidi"/>
      <w:color w:val="1F497D" w:themeColor="text2"/>
      <w:spacing w:val="-6"/>
      <w:sz w:val="32"/>
      <w:szCs w:val="32"/>
    </w:rPr>
  </w:style>
  <w:style w:type="character" w:styleId="Emphaseple">
    <w:name w:val="Subtle Emphasis"/>
    <w:basedOn w:val="Policepardfaut"/>
    <w:uiPriority w:val="19"/>
    <w:qFormat/>
    <w:rsid w:val="00E6391E"/>
    <w:rPr>
      <w:i/>
      <w:iCs/>
      <w:color w:val="595959" w:themeColor="text1" w:themeTint="A6"/>
    </w:rPr>
  </w:style>
  <w:style w:type="character" w:styleId="Emphaseintense">
    <w:name w:val="Intense Emphasis"/>
    <w:basedOn w:val="Policepardfaut"/>
    <w:uiPriority w:val="21"/>
    <w:qFormat/>
    <w:rsid w:val="00E6391E"/>
    <w:rPr>
      <w:b/>
      <w:bCs/>
      <w:i/>
      <w:iCs/>
    </w:rPr>
  </w:style>
  <w:style w:type="character" w:styleId="Rfrenceple">
    <w:name w:val="Subtle Reference"/>
    <w:basedOn w:val="Policepardfaut"/>
    <w:uiPriority w:val="31"/>
    <w:qFormat/>
    <w:rsid w:val="00E6391E"/>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E6391E"/>
    <w:rPr>
      <w:b/>
      <w:bCs/>
      <w:smallCaps/>
      <w:color w:val="1F497D" w:themeColor="text2"/>
      <w:u w:val="single"/>
    </w:rPr>
  </w:style>
  <w:style w:type="character" w:styleId="Titredulivre">
    <w:name w:val="Book Title"/>
    <w:basedOn w:val="Policepardfaut"/>
    <w:uiPriority w:val="33"/>
    <w:qFormat/>
    <w:rsid w:val="00E6391E"/>
    <w:rPr>
      <w:b/>
      <w:bCs/>
      <w:smallCaps/>
      <w:spacing w:val="10"/>
    </w:rPr>
  </w:style>
  <w:style w:type="paragraph" w:styleId="En-ttedetabledesmatires">
    <w:name w:val="TOC Heading"/>
    <w:basedOn w:val="Titre1"/>
    <w:next w:val="Normal"/>
    <w:uiPriority w:val="39"/>
    <w:semiHidden/>
    <w:unhideWhenUsed/>
    <w:qFormat/>
    <w:rsid w:val="00E6391E"/>
    <w:pPr>
      <w:outlineLvl w:val="9"/>
    </w:pPr>
  </w:style>
  <w:style w:type="paragraph" w:customStyle="1" w:styleId="TableContents">
    <w:name w:val="Table Contents"/>
    <w:basedOn w:val="Standard"/>
    <w:rsid w:val="00E6391E"/>
    <w:pPr>
      <w:suppressLineNumbers/>
    </w:pPr>
  </w:style>
  <w:style w:type="paragraph" w:customStyle="1" w:styleId="Default">
    <w:name w:val="Default"/>
    <w:rsid w:val="00670E19"/>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AE18D2"/>
    <w:rPr>
      <w:color w:val="0000FF" w:themeColor="hyperlink"/>
      <w:u w:val="single"/>
    </w:rPr>
  </w:style>
  <w:style w:type="character" w:customStyle="1" w:styleId="UnresolvedMention">
    <w:name w:val="Unresolved Mention"/>
    <w:basedOn w:val="Policepardfaut"/>
    <w:uiPriority w:val="99"/>
    <w:semiHidden/>
    <w:unhideWhenUsed/>
    <w:rsid w:val="00AE18D2"/>
    <w:rPr>
      <w:color w:val="605E5C"/>
      <w:shd w:val="clear" w:color="auto" w:fill="E1DFDD"/>
    </w:rPr>
  </w:style>
  <w:style w:type="character" w:styleId="Numrodepage">
    <w:name w:val="page number"/>
    <w:basedOn w:val="Policepardfaut"/>
    <w:uiPriority w:val="99"/>
    <w:unhideWhenUsed/>
    <w:rsid w:val="00642EBC"/>
    <w:rPr>
      <w:rFonts w:eastAsiaTheme="minorEastAsia" w:cstheme="minorBidi"/>
      <w:bCs w:val="0"/>
      <w:iCs w:val="0"/>
      <w:szCs w:val="22"/>
      <w:lang w:val="fr-FR"/>
    </w:rPr>
  </w:style>
  <w:style w:type="paragraph" w:styleId="NormalWeb">
    <w:name w:val="Normal (Web)"/>
    <w:basedOn w:val="Normal"/>
    <w:uiPriority w:val="99"/>
    <w:semiHidden/>
    <w:unhideWhenUsed/>
    <w:rsid w:val="00203FE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157">
      <w:bodyDiv w:val="1"/>
      <w:marLeft w:val="0"/>
      <w:marRight w:val="0"/>
      <w:marTop w:val="0"/>
      <w:marBottom w:val="0"/>
      <w:divBdr>
        <w:top w:val="none" w:sz="0" w:space="0" w:color="auto"/>
        <w:left w:val="none" w:sz="0" w:space="0" w:color="auto"/>
        <w:bottom w:val="none" w:sz="0" w:space="0" w:color="auto"/>
        <w:right w:val="none" w:sz="0" w:space="0" w:color="auto"/>
      </w:divBdr>
      <w:divsChild>
        <w:div w:id="39209879">
          <w:marLeft w:val="0"/>
          <w:marRight w:val="0"/>
          <w:marTop w:val="0"/>
          <w:marBottom w:val="0"/>
          <w:divBdr>
            <w:top w:val="none" w:sz="0" w:space="0" w:color="auto"/>
            <w:left w:val="none" w:sz="0" w:space="0" w:color="auto"/>
            <w:bottom w:val="none" w:sz="0" w:space="0" w:color="auto"/>
            <w:right w:val="none" w:sz="0" w:space="0" w:color="auto"/>
          </w:divBdr>
        </w:div>
        <w:div w:id="74281910">
          <w:marLeft w:val="0"/>
          <w:marRight w:val="0"/>
          <w:marTop w:val="0"/>
          <w:marBottom w:val="0"/>
          <w:divBdr>
            <w:top w:val="none" w:sz="0" w:space="0" w:color="auto"/>
            <w:left w:val="none" w:sz="0" w:space="0" w:color="auto"/>
            <w:bottom w:val="none" w:sz="0" w:space="0" w:color="auto"/>
            <w:right w:val="none" w:sz="0" w:space="0" w:color="auto"/>
          </w:divBdr>
        </w:div>
        <w:div w:id="835992714">
          <w:marLeft w:val="0"/>
          <w:marRight w:val="0"/>
          <w:marTop w:val="0"/>
          <w:marBottom w:val="0"/>
          <w:divBdr>
            <w:top w:val="none" w:sz="0" w:space="0" w:color="auto"/>
            <w:left w:val="none" w:sz="0" w:space="0" w:color="auto"/>
            <w:bottom w:val="none" w:sz="0" w:space="0" w:color="auto"/>
            <w:right w:val="none" w:sz="0" w:space="0" w:color="auto"/>
          </w:divBdr>
        </w:div>
        <w:div w:id="1011376620">
          <w:marLeft w:val="0"/>
          <w:marRight w:val="0"/>
          <w:marTop w:val="0"/>
          <w:marBottom w:val="0"/>
          <w:divBdr>
            <w:top w:val="none" w:sz="0" w:space="0" w:color="auto"/>
            <w:left w:val="none" w:sz="0" w:space="0" w:color="auto"/>
            <w:bottom w:val="none" w:sz="0" w:space="0" w:color="auto"/>
            <w:right w:val="none" w:sz="0" w:space="0" w:color="auto"/>
          </w:divBdr>
        </w:div>
      </w:divsChild>
    </w:div>
    <w:div w:id="76296561">
      <w:bodyDiv w:val="1"/>
      <w:marLeft w:val="0"/>
      <w:marRight w:val="0"/>
      <w:marTop w:val="0"/>
      <w:marBottom w:val="0"/>
      <w:divBdr>
        <w:top w:val="none" w:sz="0" w:space="0" w:color="auto"/>
        <w:left w:val="none" w:sz="0" w:space="0" w:color="auto"/>
        <w:bottom w:val="none" w:sz="0" w:space="0" w:color="auto"/>
        <w:right w:val="none" w:sz="0" w:space="0" w:color="auto"/>
      </w:divBdr>
      <w:divsChild>
        <w:div w:id="944460791">
          <w:marLeft w:val="0"/>
          <w:marRight w:val="0"/>
          <w:marTop w:val="0"/>
          <w:marBottom w:val="0"/>
          <w:divBdr>
            <w:top w:val="none" w:sz="0" w:space="0" w:color="auto"/>
            <w:left w:val="none" w:sz="0" w:space="0" w:color="auto"/>
            <w:bottom w:val="none" w:sz="0" w:space="0" w:color="auto"/>
            <w:right w:val="none" w:sz="0" w:space="0" w:color="auto"/>
          </w:divBdr>
        </w:div>
        <w:div w:id="1424957325">
          <w:marLeft w:val="0"/>
          <w:marRight w:val="0"/>
          <w:marTop w:val="0"/>
          <w:marBottom w:val="0"/>
          <w:divBdr>
            <w:top w:val="none" w:sz="0" w:space="0" w:color="auto"/>
            <w:left w:val="none" w:sz="0" w:space="0" w:color="auto"/>
            <w:bottom w:val="none" w:sz="0" w:space="0" w:color="auto"/>
            <w:right w:val="none" w:sz="0" w:space="0" w:color="auto"/>
          </w:divBdr>
        </w:div>
        <w:div w:id="2027169845">
          <w:marLeft w:val="0"/>
          <w:marRight w:val="0"/>
          <w:marTop w:val="0"/>
          <w:marBottom w:val="0"/>
          <w:divBdr>
            <w:top w:val="none" w:sz="0" w:space="0" w:color="auto"/>
            <w:left w:val="none" w:sz="0" w:space="0" w:color="auto"/>
            <w:bottom w:val="none" w:sz="0" w:space="0" w:color="auto"/>
            <w:right w:val="none" w:sz="0" w:space="0" w:color="auto"/>
          </w:divBdr>
        </w:div>
      </w:divsChild>
    </w:div>
    <w:div w:id="77678918">
      <w:bodyDiv w:val="1"/>
      <w:marLeft w:val="0"/>
      <w:marRight w:val="0"/>
      <w:marTop w:val="0"/>
      <w:marBottom w:val="0"/>
      <w:divBdr>
        <w:top w:val="none" w:sz="0" w:space="0" w:color="auto"/>
        <w:left w:val="none" w:sz="0" w:space="0" w:color="auto"/>
        <w:bottom w:val="none" w:sz="0" w:space="0" w:color="auto"/>
        <w:right w:val="none" w:sz="0" w:space="0" w:color="auto"/>
      </w:divBdr>
      <w:divsChild>
        <w:div w:id="793712560">
          <w:marLeft w:val="0"/>
          <w:marRight w:val="0"/>
          <w:marTop w:val="0"/>
          <w:marBottom w:val="0"/>
          <w:divBdr>
            <w:top w:val="none" w:sz="0" w:space="0" w:color="auto"/>
            <w:left w:val="none" w:sz="0" w:space="0" w:color="auto"/>
            <w:bottom w:val="none" w:sz="0" w:space="0" w:color="auto"/>
            <w:right w:val="none" w:sz="0" w:space="0" w:color="auto"/>
          </w:divBdr>
        </w:div>
        <w:div w:id="1189030513">
          <w:marLeft w:val="0"/>
          <w:marRight w:val="0"/>
          <w:marTop w:val="0"/>
          <w:marBottom w:val="0"/>
          <w:divBdr>
            <w:top w:val="none" w:sz="0" w:space="0" w:color="auto"/>
            <w:left w:val="none" w:sz="0" w:space="0" w:color="auto"/>
            <w:bottom w:val="none" w:sz="0" w:space="0" w:color="auto"/>
            <w:right w:val="none" w:sz="0" w:space="0" w:color="auto"/>
          </w:divBdr>
        </w:div>
        <w:div w:id="1368873523">
          <w:marLeft w:val="0"/>
          <w:marRight w:val="0"/>
          <w:marTop w:val="0"/>
          <w:marBottom w:val="0"/>
          <w:divBdr>
            <w:top w:val="none" w:sz="0" w:space="0" w:color="auto"/>
            <w:left w:val="none" w:sz="0" w:space="0" w:color="auto"/>
            <w:bottom w:val="none" w:sz="0" w:space="0" w:color="auto"/>
            <w:right w:val="none" w:sz="0" w:space="0" w:color="auto"/>
          </w:divBdr>
        </w:div>
      </w:divsChild>
    </w:div>
    <w:div w:id="99499596">
      <w:bodyDiv w:val="1"/>
      <w:marLeft w:val="0"/>
      <w:marRight w:val="0"/>
      <w:marTop w:val="0"/>
      <w:marBottom w:val="0"/>
      <w:divBdr>
        <w:top w:val="none" w:sz="0" w:space="0" w:color="auto"/>
        <w:left w:val="none" w:sz="0" w:space="0" w:color="auto"/>
        <w:bottom w:val="none" w:sz="0" w:space="0" w:color="auto"/>
        <w:right w:val="none" w:sz="0" w:space="0" w:color="auto"/>
      </w:divBdr>
      <w:divsChild>
        <w:div w:id="139730329">
          <w:marLeft w:val="0"/>
          <w:marRight w:val="0"/>
          <w:marTop w:val="0"/>
          <w:marBottom w:val="0"/>
          <w:divBdr>
            <w:top w:val="none" w:sz="0" w:space="0" w:color="auto"/>
            <w:left w:val="none" w:sz="0" w:space="0" w:color="auto"/>
            <w:bottom w:val="none" w:sz="0" w:space="0" w:color="auto"/>
            <w:right w:val="none" w:sz="0" w:space="0" w:color="auto"/>
          </w:divBdr>
        </w:div>
        <w:div w:id="387074951">
          <w:marLeft w:val="0"/>
          <w:marRight w:val="0"/>
          <w:marTop w:val="0"/>
          <w:marBottom w:val="0"/>
          <w:divBdr>
            <w:top w:val="none" w:sz="0" w:space="0" w:color="auto"/>
            <w:left w:val="none" w:sz="0" w:space="0" w:color="auto"/>
            <w:bottom w:val="none" w:sz="0" w:space="0" w:color="auto"/>
            <w:right w:val="none" w:sz="0" w:space="0" w:color="auto"/>
          </w:divBdr>
        </w:div>
        <w:div w:id="494803770">
          <w:marLeft w:val="0"/>
          <w:marRight w:val="0"/>
          <w:marTop w:val="0"/>
          <w:marBottom w:val="0"/>
          <w:divBdr>
            <w:top w:val="none" w:sz="0" w:space="0" w:color="auto"/>
            <w:left w:val="none" w:sz="0" w:space="0" w:color="auto"/>
            <w:bottom w:val="none" w:sz="0" w:space="0" w:color="auto"/>
            <w:right w:val="none" w:sz="0" w:space="0" w:color="auto"/>
          </w:divBdr>
        </w:div>
        <w:div w:id="1332416647">
          <w:marLeft w:val="0"/>
          <w:marRight w:val="0"/>
          <w:marTop w:val="0"/>
          <w:marBottom w:val="0"/>
          <w:divBdr>
            <w:top w:val="none" w:sz="0" w:space="0" w:color="auto"/>
            <w:left w:val="none" w:sz="0" w:space="0" w:color="auto"/>
            <w:bottom w:val="none" w:sz="0" w:space="0" w:color="auto"/>
            <w:right w:val="none" w:sz="0" w:space="0" w:color="auto"/>
          </w:divBdr>
        </w:div>
      </w:divsChild>
    </w:div>
    <w:div w:id="129589776">
      <w:bodyDiv w:val="1"/>
      <w:marLeft w:val="0"/>
      <w:marRight w:val="0"/>
      <w:marTop w:val="0"/>
      <w:marBottom w:val="0"/>
      <w:divBdr>
        <w:top w:val="none" w:sz="0" w:space="0" w:color="auto"/>
        <w:left w:val="none" w:sz="0" w:space="0" w:color="auto"/>
        <w:bottom w:val="none" w:sz="0" w:space="0" w:color="auto"/>
        <w:right w:val="none" w:sz="0" w:space="0" w:color="auto"/>
      </w:divBdr>
      <w:divsChild>
        <w:div w:id="20009559">
          <w:marLeft w:val="0"/>
          <w:marRight w:val="0"/>
          <w:marTop w:val="0"/>
          <w:marBottom w:val="0"/>
          <w:divBdr>
            <w:top w:val="none" w:sz="0" w:space="0" w:color="auto"/>
            <w:left w:val="none" w:sz="0" w:space="0" w:color="auto"/>
            <w:bottom w:val="none" w:sz="0" w:space="0" w:color="auto"/>
            <w:right w:val="none" w:sz="0" w:space="0" w:color="auto"/>
          </w:divBdr>
        </w:div>
        <w:div w:id="145904444">
          <w:marLeft w:val="0"/>
          <w:marRight w:val="0"/>
          <w:marTop w:val="0"/>
          <w:marBottom w:val="0"/>
          <w:divBdr>
            <w:top w:val="none" w:sz="0" w:space="0" w:color="auto"/>
            <w:left w:val="none" w:sz="0" w:space="0" w:color="auto"/>
            <w:bottom w:val="none" w:sz="0" w:space="0" w:color="auto"/>
            <w:right w:val="none" w:sz="0" w:space="0" w:color="auto"/>
          </w:divBdr>
        </w:div>
        <w:div w:id="318579134">
          <w:marLeft w:val="0"/>
          <w:marRight w:val="0"/>
          <w:marTop w:val="0"/>
          <w:marBottom w:val="0"/>
          <w:divBdr>
            <w:top w:val="none" w:sz="0" w:space="0" w:color="auto"/>
            <w:left w:val="none" w:sz="0" w:space="0" w:color="auto"/>
            <w:bottom w:val="none" w:sz="0" w:space="0" w:color="auto"/>
            <w:right w:val="none" w:sz="0" w:space="0" w:color="auto"/>
          </w:divBdr>
        </w:div>
        <w:div w:id="885143635">
          <w:marLeft w:val="0"/>
          <w:marRight w:val="0"/>
          <w:marTop w:val="0"/>
          <w:marBottom w:val="0"/>
          <w:divBdr>
            <w:top w:val="none" w:sz="0" w:space="0" w:color="auto"/>
            <w:left w:val="none" w:sz="0" w:space="0" w:color="auto"/>
            <w:bottom w:val="none" w:sz="0" w:space="0" w:color="auto"/>
            <w:right w:val="none" w:sz="0" w:space="0" w:color="auto"/>
          </w:divBdr>
        </w:div>
        <w:div w:id="1322003513">
          <w:marLeft w:val="0"/>
          <w:marRight w:val="0"/>
          <w:marTop w:val="0"/>
          <w:marBottom w:val="0"/>
          <w:divBdr>
            <w:top w:val="none" w:sz="0" w:space="0" w:color="auto"/>
            <w:left w:val="none" w:sz="0" w:space="0" w:color="auto"/>
            <w:bottom w:val="none" w:sz="0" w:space="0" w:color="auto"/>
            <w:right w:val="none" w:sz="0" w:space="0" w:color="auto"/>
          </w:divBdr>
        </w:div>
        <w:div w:id="1469320156">
          <w:marLeft w:val="0"/>
          <w:marRight w:val="0"/>
          <w:marTop w:val="0"/>
          <w:marBottom w:val="0"/>
          <w:divBdr>
            <w:top w:val="none" w:sz="0" w:space="0" w:color="auto"/>
            <w:left w:val="none" w:sz="0" w:space="0" w:color="auto"/>
            <w:bottom w:val="none" w:sz="0" w:space="0" w:color="auto"/>
            <w:right w:val="none" w:sz="0" w:space="0" w:color="auto"/>
          </w:divBdr>
        </w:div>
        <w:div w:id="2098936616">
          <w:marLeft w:val="0"/>
          <w:marRight w:val="0"/>
          <w:marTop w:val="0"/>
          <w:marBottom w:val="0"/>
          <w:divBdr>
            <w:top w:val="none" w:sz="0" w:space="0" w:color="auto"/>
            <w:left w:val="none" w:sz="0" w:space="0" w:color="auto"/>
            <w:bottom w:val="none" w:sz="0" w:space="0" w:color="auto"/>
            <w:right w:val="none" w:sz="0" w:space="0" w:color="auto"/>
          </w:divBdr>
        </w:div>
      </w:divsChild>
    </w:div>
    <w:div w:id="455872483">
      <w:bodyDiv w:val="1"/>
      <w:marLeft w:val="0"/>
      <w:marRight w:val="0"/>
      <w:marTop w:val="0"/>
      <w:marBottom w:val="0"/>
      <w:divBdr>
        <w:top w:val="none" w:sz="0" w:space="0" w:color="auto"/>
        <w:left w:val="none" w:sz="0" w:space="0" w:color="auto"/>
        <w:bottom w:val="none" w:sz="0" w:space="0" w:color="auto"/>
        <w:right w:val="none" w:sz="0" w:space="0" w:color="auto"/>
      </w:divBdr>
      <w:divsChild>
        <w:div w:id="19547199">
          <w:marLeft w:val="0"/>
          <w:marRight w:val="0"/>
          <w:marTop w:val="0"/>
          <w:marBottom w:val="0"/>
          <w:divBdr>
            <w:top w:val="none" w:sz="0" w:space="0" w:color="auto"/>
            <w:left w:val="none" w:sz="0" w:space="0" w:color="auto"/>
            <w:bottom w:val="none" w:sz="0" w:space="0" w:color="auto"/>
            <w:right w:val="none" w:sz="0" w:space="0" w:color="auto"/>
          </w:divBdr>
        </w:div>
        <w:div w:id="808666600">
          <w:marLeft w:val="0"/>
          <w:marRight w:val="0"/>
          <w:marTop w:val="0"/>
          <w:marBottom w:val="0"/>
          <w:divBdr>
            <w:top w:val="none" w:sz="0" w:space="0" w:color="auto"/>
            <w:left w:val="none" w:sz="0" w:space="0" w:color="auto"/>
            <w:bottom w:val="none" w:sz="0" w:space="0" w:color="auto"/>
            <w:right w:val="none" w:sz="0" w:space="0" w:color="auto"/>
          </w:divBdr>
        </w:div>
        <w:div w:id="1764375569">
          <w:marLeft w:val="0"/>
          <w:marRight w:val="0"/>
          <w:marTop w:val="0"/>
          <w:marBottom w:val="0"/>
          <w:divBdr>
            <w:top w:val="none" w:sz="0" w:space="0" w:color="auto"/>
            <w:left w:val="none" w:sz="0" w:space="0" w:color="auto"/>
            <w:bottom w:val="none" w:sz="0" w:space="0" w:color="auto"/>
            <w:right w:val="none" w:sz="0" w:space="0" w:color="auto"/>
          </w:divBdr>
        </w:div>
        <w:div w:id="1849834374">
          <w:marLeft w:val="0"/>
          <w:marRight w:val="0"/>
          <w:marTop w:val="0"/>
          <w:marBottom w:val="0"/>
          <w:divBdr>
            <w:top w:val="none" w:sz="0" w:space="0" w:color="auto"/>
            <w:left w:val="none" w:sz="0" w:space="0" w:color="auto"/>
            <w:bottom w:val="none" w:sz="0" w:space="0" w:color="auto"/>
            <w:right w:val="none" w:sz="0" w:space="0" w:color="auto"/>
          </w:divBdr>
        </w:div>
        <w:div w:id="2042854539">
          <w:marLeft w:val="0"/>
          <w:marRight w:val="0"/>
          <w:marTop w:val="0"/>
          <w:marBottom w:val="0"/>
          <w:divBdr>
            <w:top w:val="none" w:sz="0" w:space="0" w:color="auto"/>
            <w:left w:val="none" w:sz="0" w:space="0" w:color="auto"/>
            <w:bottom w:val="none" w:sz="0" w:space="0" w:color="auto"/>
            <w:right w:val="none" w:sz="0" w:space="0" w:color="auto"/>
          </w:divBdr>
        </w:div>
      </w:divsChild>
    </w:div>
    <w:div w:id="643658243">
      <w:bodyDiv w:val="1"/>
      <w:marLeft w:val="0"/>
      <w:marRight w:val="0"/>
      <w:marTop w:val="0"/>
      <w:marBottom w:val="0"/>
      <w:divBdr>
        <w:top w:val="none" w:sz="0" w:space="0" w:color="auto"/>
        <w:left w:val="none" w:sz="0" w:space="0" w:color="auto"/>
        <w:bottom w:val="none" w:sz="0" w:space="0" w:color="auto"/>
        <w:right w:val="none" w:sz="0" w:space="0" w:color="auto"/>
      </w:divBdr>
      <w:divsChild>
        <w:div w:id="72699261">
          <w:marLeft w:val="0"/>
          <w:marRight w:val="0"/>
          <w:marTop w:val="0"/>
          <w:marBottom w:val="0"/>
          <w:divBdr>
            <w:top w:val="none" w:sz="0" w:space="0" w:color="auto"/>
            <w:left w:val="none" w:sz="0" w:space="0" w:color="auto"/>
            <w:bottom w:val="none" w:sz="0" w:space="0" w:color="auto"/>
            <w:right w:val="none" w:sz="0" w:space="0" w:color="auto"/>
          </w:divBdr>
        </w:div>
        <w:div w:id="635989197">
          <w:marLeft w:val="0"/>
          <w:marRight w:val="0"/>
          <w:marTop w:val="0"/>
          <w:marBottom w:val="0"/>
          <w:divBdr>
            <w:top w:val="none" w:sz="0" w:space="0" w:color="auto"/>
            <w:left w:val="none" w:sz="0" w:space="0" w:color="auto"/>
            <w:bottom w:val="none" w:sz="0" w:space="0" w:color="auto"/>
            <w:right w:val="none" w:sz="0" w:space="0" w:color="auto"/>
          </w:divBdr>
        </w:div>
        <w:div w:id="1098914084">
          <w:marLeft w:val="0"/>
          <w:marRight w:val="0"/>
          <w:marTop w:val="0"/>
          <w:marBottom w:val="0"/>
          <w:divBdr>
            <w:top w:val="none" w:sz="0" w:space="0" w:color="auto"/>
            <w:left w:val="none" w:sz="0" w:space="0" w:color="auto"/>
            <w:bottom w:val="none" w:sz="0" w:space="0" w:color="auto"/>
            <w:right w:val="none" w:sz="0" w:space="0" w:color="auto"/>
          </w:divBdr>
        </w:div>
        <w:div w:id="1304501548">
          <w:marLeft w:val="0"/>
          <w:marRight w:val="0"/>
          <w:marTop w:val="0"/>
          <w:marBottom w:val="0"/>
          <w:divBdr>
            <w:top w:val="none" w:sz="0" w:space="0" w:color="auto"/>
            <w:left w:val="none" w:sz="0" w:space="0" w:color="auto"/>
            <w:bottom w:val="none" w:sz="0" w:space="0" w:color="auto"/>
            <w:right w:val="none" w:sz="0" w:space="0" w:color="auto"/>
          </w:divBdr>
        </w:div>
        <w:div w:id="1539783467">
          <w:marLeft w:val="0"/>
          <w:marRight w:val="0"/>
          <w:marTop w:val="0"/>
          <w:marBottom w:val="0"/>
          <w:divBdr>
            <w:top w:val="none" w:sz="0" w:space="0" w:color="auto"/>
            <w:left w:val="none" w:sz="0" w:space="0" w:color="auto"/>
            <w:bottom w:val="none" w:sz="0" w:space="0" w:color="auto"/>
            <w:right w:val="none" w:sz="0" w:space="0" w:color="auto"/>
          </w:divBdr>
        </w:div>
        <w:div w:id="2128043083">
          <w:marLeft w:val="0"/>
          <w:marRight w:val="0"/>
          <w:marTop w:val="0"/>
          <w:marBottom w:val="0"/>
          <w:divBdr>
            <w:top w:val="none" w:sz="0" w:space="0" w:color="auto"/>
            <w:left w:val="none" w:sz="0" w:space="0" w:color="auto"/>
            <w:bottom w:val="none" w:sz="0" w:space="0" w:color="auto"/>
            <w:right w:val="none" w:sz="0" w:space="0" w:color="auto"/>
          </w:divBdr>
        </w:div>
      </w:divsChild>
    </w:div>
    <w:div w:id="663052609">
      <w:bodyDiv w:val="1"/>
      <w:marLeft w:val="0"/>
      <w:marRight w:val="0"/>
      <w:marTop w:val="0"/>
      <w:marBottom w:val="0"/>
      <w:divBdr>
        <w:top w:val="none" w:sz="0" w:space="0" w:color="auto"/>
        <w:left w:val="none" w:sz="0" w:space="0" w:color="auto"/>
        <w:bottom w:val="none" w:sz="0" w:space="0" w:color="auto"/>
        <w:right w:val="none" w:sz="0" w:space="0" w:color="auto"/>
      </w:divBdr>
      <w:divsChild>
        <w:div w:id="308871900">
          <w:marLeft w:val="0"/>
          <w:marRight w:val="0"/>
          <w:marTop w:val="0"/>
          <w:marBottom w:val="0"/>
          <w:divBdr>
            <w:top w:val="none" w:sz="0" w:space="0" w:color="auto"/>
            <w:left w:val="none" w:sz="0" w:space="0" w:color="auto"/>
            <w:bottom w:val="none" w:sz="0" w:space="0" w:color="auto"/>
            <w:right w:val="none" w:sz="0" w:space="0" w:color="auto"/>
          </w:divBdr>
        </w:div>
        <w:div w:id="1798140409">
          <w:marLeft w:val="0"/>
          <w:marRight w:val="0"/>
          <w:marTop w:val="0"/>
          <w:marBottom w:val="0"/>
          <w:divBdr>
            <w:top w:val="none" w:sz="0" w:space="0" w:color="auto"/>
            <w:left w:val="none" w:sz="0" w:space="0" w:color="auto"/>
            <w:bottom w:val="none" w:sz="0" w:space="0" w:color="auto"/>
            <w:right w:val="none" w:sz="0" w:space="0" w:color="auto"/>
          </w:divBdr>
        </w:div>
      </w:divsChild>
    </w:div>
    <w:div w:id="727460466">
      <w:bodyDiv w:val="1"/>
      <w:marLeft w:val="0"/>
      <w:marRight w:val="0"/>
      <w:marTop w:val="0"/>
      <w:marBottom w:val="0"/>
      <w:divBdr>
        <w:top w:val="none" w:sz="0" w:space="0" w:color="auto"/>
        <w:left w:val="none" w:sz="0" w:space="0" w:color="auto"/>
        <w:bottom w:val="none" w:sz="0" w:space="0" w:color="auto"/>
        <w:right w:val="none" w:sz="0" w:space="0" w:color="auto"/>
      </w:divBdr>
      <w:divsChild>
        <w:div w:id="25839838">
          <w:marLeft w:val="0"/>
          <w:marRight w:val="0"/>
          <w:marTop w:val="0"/>
          <w:marBottom w:val="0"/>
          <w:divBdr>
            <w:top w:val="none" w:sz="0" w:space="0" w:color="auto"/>
            <w:left w:val="none" w:sz="0" w:space="0" w:color="auto"/>
            <w:bottom w:val="none" w:sz="0" w:space="0" w:color="auto"/>
            <w:right w:val="none" w:sz="0" w:space="0" w:color="auto"/>
          </w:divBdr>
        </w:div>
        <w:div w:id="65884123">
          <w:marLeft w:val="0"/>
          <w:marRight w:val="0"/>
          <w:marTop w:val="0"/>
          <w:marBottom w:val="0"/>
          <w:divBdr>
            <w:top w:val="none" w:sz="0" w:space="0" w:color="auto"/>
            <w:left w:val="none" w:sz="0" w:space="0" w:color="auto"/>
            <w:bottom w:val="none" w:sz="0" w:space="0" w:color="auto"/>
            <w:right w:val="none" w:sz="0" w:space="0" w:color="auto"/>
          </w:divBdr>
        </w:div>
        <w:div w:id="137843346">
          <w:marLeft w:val="0"/>
          <w:marRight w:val="0"/>
          <w:marTop w:val="0"/>
          <w:marBottom w:val="0"/>
          <w:divBdr>
            <w:top w:val="none" w:sz="0" w:space="0" w:color="auto"/>
            <w:left w:val="none" w:sz="0" w:space="0" w:color="auto"/>
            <w:bottom w:val="none" w:sz="0" w:space="0" w:color="auto"/>
            <w:right w:val="none" w:sz="0" w:space="0" w:color="auto"/>
          </w:divBdr>
        </w:div>
        <w:div w:id="334263894">
          <w:marLeft w:val="0"/>
          <w:marRight w:val="0"/>
          <w:marTop w:val="0"/>
          <w:marBottom w:val="0"/>
          <w:divBdr>
            <w:top w:val="none" w:sz="0" w:space="0" w:color="auto"/>
            <w:left w:val="none" w:sz="0" w:space="0" w:color="auto"/>
            <w:bottom w:val="none" w:sz="0" w:space="0" w:color="auto"/>
            <w:right w:val="none" w:sz="0" w:space="0" w:color="auto"/>
          </w:divBdr>
        </w:div>
        <w:div w:id="607471988">
          <w:marLeft w:val="0"/>
          <w:marRight w:val="0"/>
          <w:marTop w:val="0"/>
          <w:marBottom w:val="0"/>
          <w:divBdr>
            <w:top w:val="none" w:sz="0" w:space="0" w:color="auto"/>
            <w:left w:val="none" w:sz="0" w:space="0" w:color="auto"/>
            <w:bottom w:val="none" w:sz="0" w:space="0" w:color="auto"/>
            <w:right w:val="none" w:sz="0" w:space="0" w:color="auto"/>
          </w:divBdr>
        </w:div>
        <w:div w:id="811868806">
          <w:marLeft w:val="0"/>
          <w:marRight w:val="0"/>
          <w:marTop w:val="0"/>
          <w:marBottom w:val="0"/>
          <w:divBdr>
            <w:top w:val="none" w:sz="0" w:space="0" w:color="auto"/>
            <w:left w:val="none" w:sz="0" w:space="0" w:color="auto"/>
            <w:bottom w:val="none" w:sz="0" w:space="0" w:color="auto"/>
            <w:right w:val="none" w:sz="0" w:space="0" w:color="auto"/>
          </w:divBdr>
        </w:div>
        <w:div w:id="991832831">
          <w:marLeft w:val="0"/>
          <w:marRight w:val="0"/>
          <w:marTop w:val="0"/>
          <w:marBottom w:val="0"/>
          <w:divBdr>
            <w:top w:val="none" w:sz="0" w:space="0" w:color="auto"/>
            <w:left w:val="none" w:sz="0" w:space="0" w:color="auto"/>
            <w:bottom w:val="none" w:sz="0" w:space="0" w:color="auto"/>
            <w:right w:val="none" w:sz="0" w:space="0" w:color="auto"/>
          </w:divBdr>
        </w:div>
        <w:div w:id="1533230511">
          <w:marLeft w:val="0"/>
          <w:marRight w:val="0"/>
          <w:marTop w:val="0"/>
          <w:marBottom w:val="0"/>
          <w:divBdr>
            <w:top w:val="none" w:sz="0" w:space="0" w:color="auto"/>
            <w:left w:val="none" w:sz="0" w:space="0" w:color="auto"/>
            <w:bottom w:val="none" w:sz="0" w:space="0" w:color="auto"/>
            <w:right w:val="none" w:sz="0" w:space="0" w:color="auto"/>
          </w:divBdr>
        </w:div>
        <w:div w:id="1798445796">
          <w:marLeft w:val="0"/>
          <w:marRight w:val="0"/>
          <w:marTop w:val="0"/>
          <w:marBottom w:val="0"/>
          <w:divBdr>
            <w:top w:val="none" w:sz="0" w:space="0" w:color="auto"/>
            <w:left w:val="none" w:sz="0" w:space="0" w:color="auto"/>
            <w:bottom w:val="none" w:sz="0" w:space="0" w:color="auto"/>
            <w:right w:val="none" w:sz="0" w:space="0" w:color="auto"/>
          </w:divBdr>
        </w:div>
        <w:div w:id="2046782602">
          <w:marLeft w:val="0"/>
          <w:marRight w:val="0"/>
          <w:marTop w:val="0"/>
          <w:marBottom w:val="0"/>
          <w:divBdr>
            <w:top w:val="none" w:sz="0" w:space="0" w:color="auto"/>
            <w:left w:val="none" w:sz="0" w:space="0" w:color="auto"/>
            <w:bottom w:val="none" w:sz="0" w:space="0" w:color="auto"/>
            <w:right w:val="none" w:sz="0" w:space="0" w:color="auto"/>
          </w:divBdr>
        </w:div>
      </w:divsChild>
    </w:div>
    <w:div w:id="916746003">
      <w:bodyDiv w:val="1"/>
      <w:marLeft w:val="0"/>
      <w:marRight w:val="0"/>
      <w:marTop w:val="0"/>
      <w:marBottom w:val="0"/>
      <w:divBdr>
        <w:top w:val="none" w:sz="0" w:space="0" w:color="auto"/>
        <w:left w:val="none" w:sz="0" w:space="0" w:color="auto"/>
        <w:bottom w:val="none" w:sz="0" w:space="0" w:color="auto"/>
        <w:right w:val="none" w:sz="0" w:space="0" w:color="auto"/>
      </w:divBdr>
      <w:divsChild>
        <w:div w:id="149950483">
          <w:marLeft w:val="0"/>
          <w:marRight w:val="0"/>
          <w:marTop w:val="0"/>
          <w:marBottom w:val="0"/>
          <w:divBdr>
            <w:top w:val="none" w:sz="0" w:space="0" w:color="auto"/>
            <w:left w:val="none" w:sz="0" w:space="0" w:color="auto"/>
            <w:bottom w:val="none" w:sz="0" w:space="0" w:color="auto"/>
            <w:right w:val="none" w:sz="0" w:space="0" w:color="auto"/>
          </w:divBdr>
          <w:divsChild>
            <w:div w:id="34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57835">
      <w:bodyDiv w:val="1"/>
      <w:marLeft w:val="0"/>
      <w:marRight w:val="0"/>
      <w:marTop w:val="0"/>
      <w:marBottom w:val="0"/>
      <w:divBdr>
        <w:top w:val="none" w:sz="0" w:space="0" w:color="auto"/>
        <w:left w:val="none" w:sz="0" w:space="0" w:color="auto"/>
        <w:bottom w:val="none" w:sz="0" w:space="0" w:color="auto"/>
        <w:right w:val="none" w:sz="0" w:space="0" w:color="auto"/>
      </w:divBdr>
      <w:divsChild>
        <w:div w:id="946546138">
          <w:marLeft w:val="0"/>
          <w:marRight w:val="0"/>
          <w:marTop w:val="0"/>
          <w:marBottom w:val="0"/>
          <w:divBdr>
            <w:top w:val="none" w:sz="0" w:space="0" w:color="auto"/>
            <w:left w:val="none" w:sz="0" w:space="0" w:color="auto"/>
            <w:bottom w:val="none" w:sz="0" w:space="0" w:color="auto"/>
            <w:right w:val="none" w:sz="0" w:space="0" w:color="auto"/>
          </w:divBdr>
        </w:div>
        <w:div w:id="1932808501">
          <w:marLeft w:val="0"/>
          <w:marRight w:val="0"/>
          <w:marTop w:val="0"/>
          <w:marBottom w:val="0"/>
          <w:divBdr>
            <w:top w:val="none" w:sz="0" w:space="0" w:color="auto"/>
            <w:left w:val="none" w:sz="0" w:space="0" w:color="auto"/>
            <w:bottom w:val="none" w:sz="0" w:space="0" w:color="auto"/>
            <w:right w:val="none" w:sz="0" w:space="0" w:color="auto"/>
          </w:divBdr>
        </w:div>
        <w:div w:id="2068799326">
          <w:marLeft w:val="0"/>
          <w:marRight w:val="0"/>
          <w:marTop w:val="0"/>
          <w:marBottom w:val="0"/>
          <w:divBdr>
            <w:top w:val="none" w:sz="0" w:space="0" w:color="auto"/>
            <w:left w:val="none" w:sz="0" w:space="0" w:color="auto"/>
            <w:bottom w:val="none" w:sz="0" w:space="0" w:color="auto"/>
            <w:right w:val="none" w:sz="0" w:space="0" w:color="auto"/>
          </w:divBdr>
        </w:div>
      </w:divsChild>
    </w:div>
    <w:div w:id="1163929868">
      <w:bodyDiv w:val="1"/>
      <w:marLeft w:val="0"/>
      <w:marRight w:val="0"/>
      <w:marTop w:val="0"/>
      <w:marBottom w:val="0"/>
      <w:divBdr>
        <w:top w:val="none" w:sz="0" w:space="0" w:color="auto"/>
        <w:left w:val="none" w:sz="0" w:space="0" w:color="auto"/>
        <w:bottom w:val="none" w:sz="0" w:space="0" w:color="auto"/>
        <w:right w:val="none" w:sz="0" w:space="0" w:color="auto"/>
      </w:divBdr>
      <w:divsChild>
        <w:div w:id="1221593278">
          <w:marLeft w:val="0"/>
          <w:marRight w:val="0"/>
          <w:marTop w:val="0"/>
          <w:marBottom w:val="0"/>
          <w:divBdr>
            <w:top w:val="none" w:sz="0" w:space="0" w:color="auto"/>
            <w:left w:val="none" w:sz="0" w:space="0" w:color="auto"/>
            <w:bottom w:val="none" w:sz="0" w:space="0" w:color="auto"/>
            <w:right w:val="none" w:sz="0" w:space="0" w:color="auto"/>
          </w:divBdr>
        </w:div>
        <w:div w:id="1950970846">
          <w:marLeft w:val="0"/>
          <w:marRight w:val="0"/>
          <w:marTop w:val="0"/>
          <w:marBottom w:val="0"/>
          <w:divBdr>
            <w:top w:val="none" w:sz="0" w:space="0" w:color="auto"/>
            <w:left w:val="none" w:sz="0" w:space="0" w:color="auto"/>
            <w:bottom w:val="none" w:sz="0" w:space="0" w:color="auto"/>
            <w:right w:val="none" w:sz="0" w:space="0" w:color="auto"/>
          </w:divBdr>
        </w:div>
        <w:div w:id="2048093090">
          <w:marLeft w:val="0"/>
          <w:marRight w:val="0"/>
          <w:marTop w:val="0"/>
          <w:marBottom w:val="0"/>
          <w:divBdr>
            <w:top w:val="none" w:sz="0" w:space="0" w:color="auto"/>
            <w:left w:val="none" w:sz="0" w:space="0" w:color="auto"/>
            <w:bottom w:val="none" w:sz="0" w:space="0" w:color="auto"/>
            <w:right w:val="none" w:sz="0" w:space="0" w:color="auto"/>
          </w:divBdr>
        </w:div>
      </w:divsChild>
    </w:div>
    <w:div w:id="1184827385">
      <w:bodyDiv w:val="1"/>
      <w:marLeft w:val="0"/>
      <w:marRight w:val="0"/>
      <w:marTop w:val="0"/>
      <w:marBottom w:val="0"/>
      <w:divBdr>
        <w:top w:val="none" w:sz="0" w:space="0" w:color="auto"/>
        <w:left w:val="none" w:sz="0" w:space="0" w:color="auto"/>
        <w:bottom w:val="none" w:sz="0" w:space="0" w:color="auto"/>
        <w:right w:val="none" w:sz="0" w:space="0" w:color="auto"/>
      </w:divBdr>
      <w:divsChild>
        <w:div w:id="1681391916">
          <w:marLeft w:val="0"/>
          <w:marRight w:val="0"/>
          <w:marTop w:val="0"/>
          <w:marBottom w:val="0"/>
          <w:divBdr>
            <w:top w:val="none" w:sz="0" w:space="0" w:color="auto"/>
            <w:left w:val="none" w:sz="0" w:space="0" w:color="auto"/>
            <w:bottom w:val="none" w:sz="0" w:space="0" w:color="auto"/>
            <w:right w:val="none" w:sz="0" w:space="0" w:color="auto"/>
          </w:divBdr>
        </w:div>
        <w:div w:id="2140873976">
          <w:marLeft w:val="0"/>
          <w:marRight w:val="0"/>
          <w:marTop w:val="0"/>
          <w:marBottom w:val="0"/>
          <w:divBdr>
            <w:top w:val="none" w:sz="0" w:space="0" w:color="auto"/>
            <w:left w:val="none" w:sz="0" w:space="0" w:color="auto"/>
            <w:bottom w:val="none" w:sz="0" w:space="0" w:color="auto"/>
            <w:right w:val="none" w:sz="0" w:space="0" w:color="auto"/>
          </w:divBdr>
        </w:div>
      </w:divsChild>
    </w:div>
    <w:div w:id="1213924830">
      <w:bodyDiv w:val="1"/>
      <w:marLeft w:val="0"/>
      <w:marRight w:val="0"/>
      <w:marTop w:val="0"/>
      <w:marBottom w:val="0"/>
      <w:divBdr>
        <w:top w:val="none" w:sz="0" w:space="0" w:color="auto"/>
        <w:left w:val="none" w:sz="0" w:space="0" w:color="auto"/>
        <w:bottom w:val="none" w:sz="0" w:space="0" w:color="auto"/>
        <w:right w:val="none" w:sz="0" w:space="0" w:color="auto"/>
      </w:divBdr>
      <w:divsChild>
        <w:div w:id="156114993">
          <w:marLeft w:val="0"/>
          <w:marRight w:val="0"/>
          <w:marTop w:val="0"/>
          <w:marBottom w:val="0"/>
          <w:divBdr>
            <w:top w:val="none" w:sz="0" w:space="0" w:color="auto"/>
            <w:left w:val="none" w:sz="0" w:space="0" w:color="auto"/>
            <w:bottom w:val="none" w:sz="0" w:space="0" w:color="auto"/>
            <w:right w:val="none" w:sz="0" w:space="0" w:color="auto"/>
          </w:divBdr>
        </w:div>
        <w:div w:id="462160004">
          <w:marLeft w:val="0"/>
          <w:marRight w:val="0"/>
          <w:marTop w:val="0"/>
          <w:marBottom w:val="0"/>
          <w:divBdr>
            <w:top w:val="none" w:sz="0" w:space="0" w:color="auto"/>
            <w:left w:val="none" w:sz="0" w:space="0" w:color="auto"/>
            <w:bottom w:val="none" w:sz="0" w:space="0" w:color="auto"/>
            <w:right w:val="none" w:sz="0" w:space="0" w:color="auto"/>
          </w:divBdr>
        </w:div>
      </w:divsChild>
    </w:div>
    <w:div w:id="1298142524">
      <w:bodyDiv w:val="1"/>
      <w:marLeft w:val="0"/>
      <w:marRight w:val="0"/>
      <w:marTop w:val="0"/>
      <w:marBottom w:val="0"/>
      <w:divBdr>
        <w:top w:val="none" w:sz="0" w:space="0" w:color="auto"/>
        <w:left w:val="none" w:sz="0" w:space="0" w:color="auto"/>
        <w:bottom w:val="none" w:sz="0" w:space="0" w:color="auto"/>
        <w:right w:val="none" w:sz="0" w:space="0" w:color="auto"/>
      </w:divBdr>
      <w:divsChild>
        <w:div w:id="234704732">
          <w:marLeft w:val="0"/>
          <w:marRight w:val="0"/>
          <w:marTop w:val="0"/>
          <w:marBottom w:val="0"/>
          <w:divBdr>
            <w:top w:val="none" w:sz="0" w:space="0" w:color="auto"/>
            <w:left w:val="none" w:sz="0" w:space="0" w:color="auto"/>
            <w:bottom w:val="none" w:sz="0" w:space="0" w:color="auto"/>
            <w:right w:val="none" w:sz="0" w:space="0" w:color="auto"/>
          </w:divBdr>
        </w:div>
        <w:div w:id="314191748">
          <w:marLeft w:val="0"/>
          <w:marRight w:val="0"/>
          <w:marTop w:val="0"/>
          <w:marBottom w:val="0"/>
          <w:divBdr>
            <w:top w:val="none" w:sz="0" w:space="0" w:color="auto"/>
            <w:left w:val="none" w:sz="0" w:space="0" w:color="auto"/>
            <w:bottom w:val="none" w:sz="0" w:space="0" w:color="auto"/>
            <w:right w:val="none" w:sz="0" w:space="0" w:color="auto"/>
          </w:divBdr>
        </w:div>
        <w:div w:id="1602101451">
          <w:marLeft w:val="0"/>
          <w:marRight w:val="0"/>
          <w:marTop w:val="0"/>
          <w:marBottom w:val="0"/>
          <w:divBdr>
            <w:top w:val="none" w:sz="0" w:space="0" w:color="auto"/>
            <w:left w:val="none" w:sz="0" w:space="0" w:color="auto"/>
            <w:bottom w:val="none" w:sz="0" w:space="0" w:color="auto"/>
            <w:right w:val="none" w:sz="0" w:space="0" w:color="auto"/>
          </w:divBdr>
        </w:div>
        <w:div w:id="1829979626">
          <w:marLeft w:val="0"/>
          <w:marRight w:val="0"/>
          <w:marTop w:val="0"/>
          <w:marBottom w:val="0"/>
          <w:divBdr>
            <w:top w:val="none" w:sz="0" w:space="0" w:color="auto"/>
            <w:left w:val="none" w:sz="0" w:space="0" w:color="auto"/>
            <w:bottom w:val="none" w:sz="0" w:space="0" w:color="auto"/>
            <w:right w:val="none" w:sz="0" w:space="0" w:color="auto"/>
          </w:divBdr>
        </w:div>
      </w:divsChild>
    </w:div>
    <w:div w:id="1455174754">
      <w:bodyDiv w:val="1"/>
      <w:marLeft w:val="0"/>
      <w:marRight w:val="0"/>
      <w:marTop w:val="0"/>
      <w:marBottom w:val="0"/>
      <w:divBdr>
        <w:top w:val="none" w:sz="0" w:space="0" w:color="auto"/>
        <w:left w:val="none" w:sz="0" w:space="0" w:color="auto"/>
        <w:bottom w:val="none" w:sz="0" w:space="0" w:color="auto"/>
        <w:right w:val="none" w:sz="0" w:space="0" w:color="auto"/>
      </w:divBdr>
    </w:div>
    <w:div w:id="1474328325">
      <w:bodyDiv w:val="1"/>
      <w:marLeft w:val="0"/>
      <w:marRight w:val="0"/>
      <w:marTop w:val="0"/>
      <w:marBottom w:val="0"/>
      <w:divBdr>
        <w:top w:val="none" w:sz="0" w:space="0" w:color="auto"/>
        <w:left w:val="none" w:sz="0" w:space="0" w:color="auto"/>
        <w:bottom w:val="none" w:sz="0" w:space="0" w:color="auto"/>
        <w:right w:val="none" w:sz="0" w:space="0" w:color="auto"/>
      </w:divBdr>
    </w:div>
    <w:div w:id="1537890251">
      <w:bodyDiv w:val="1"/>
      <w:marLeft w:val="0"/>
      <w:marRight w:val="0"/>
      <w:marTop w:val="0"/>
      <w:marBottom w:val="0"/>
      <w:divBdr>
        <w:top w:val="none" w:sz="0" w:space="0" w:color="auto"/>
        <w:left w:val="none" w:sz="0" w:space="0" w:color="auto"/>
        <w:bottom w:val="none" w:sz="0" w:space="0" w:color="auto"/>
        <w:right w:val="none" w:sz="0" w:space="0" w:color="auto"/>
      </w:divBdr>
      <w:divsChild>
        <w:div w:id="1232034614">
          <w:marLeft w:val="0"/>
          <w:marRight w:val="0"/>
          <w:marTop w:val="0"/>
          <w:marBottom w:val="0"/>
          <w:divBdr>
            <w:top w:val="none" w:sz="0" w:space="0" w:color="auto"/>
            <w:left w:val="none" w:sz="0" w:space="0" w:color="auto"/>
            <w:bottom w:val="none" w:sz="0" w:space="0" w:color="auto"/>
            <w:right w:val="none" w:sz="0" w:space="0" w:color="auto"/>
          </w:divBdr>
        </w:div>
        <w:div w:id="1543520897">
          <w:marLeft w:val="0"/>
          <w:marRight w:val="0"/>
          <w:marTop w:val="0"/>
          <w:marBottom w:val="0"/>
          <w:divBdr>
            <w:top w:val="none" w:sz="0" w:space="0" w:color="auto"/>
            <w:left w:val="none" w:sz="0" w:space="0" w:color="auto"/>
            <w:bottom w:val="none" w:sz="0" w:space="0" w:color="auto"/>
            <w:right w:val="none" w:sz="0" w:space="0" w:color="auto"/>
          </w:divBdr>
        </w:div>
      </w:divsChild>
    </w:div>
    <w:div w:id="1556157875">
      <w:bodyDiv w:val="1"/>
      <w:marLeft w:val="0"/>
      <w:marRight w:val="0"/>
      <w:marTop w:val="0"/>
      <w:marBottom w:val="0"/>
      <w:divBdr>
        <w:top w:val="none" w:sz="0" w:space="0" w:color="auto"/>
        <w:left w:val="none" w:sz="0" w:space="0" w:color="auto"/>
        <w:bottom w:val="none" w:sz="0" w:space="0" w:color="auto"/>
        <w:right w:val="none" w:sz="0" w:space="0" w:color="auto"/>
      </w:divBdr>
      <w:divsChild>
        <w:div w:id="305624285">
          <w:marLeft w:val="0"/>
          <w:marRight w:val="0"/>
          <w:marTop w:val="0"/>
          <w:marBottom w:val="0"/>
          <w:divBdr>
            <w:top w:val="none" w:sz="0" w:space="0" w:color="auto"/>
            <w:left w:val="none" w:sz="0" w:space="0" w:color="auto"/>
            <w:bottom w:val="none" w:sz="0" w:space="0" w:color="auto"/>
            <w:right w:val="none" w:sz="0" w:space="0" w:color="auto"/>
          </w:divBdr>
        </w:div>
        <w:div w:id="1062211757">
          <w:marLeft w:val="0"/>
          <w:marRight w:val="0"/>
          <w:marTop w:val="0"/>
          <w:marBottom w:val="0"/>
          <w:divBdr>
            <w:top w:val="none" w:sz="0" w:space="0" w:color="auto"/>
            <w:left w:val="none" w:sz="0" w:space="0" w:color="auto"/>
            <w:bottom w:val="none" w:sz="0" w:space="0" w:color="auto"/>
            <w:right w:val="none" w:sz="0" w:space="0" w:color="auto"/>
          </w:divBdr>
        </w:div>
        <w:div w:id="1964077109">
          <w:marLeft w:val="0"/>
          <w:marRight w:val="0"/>
          <w:marTop w:val="0"/>
          <w:marBottom w:val="0"/>
          <w:divBdr>
            <w:top w:val="none" w:sz="0" w:space="0" w:color="auto"/>
            <w:left w:val="none" w:sz="0" w:space="0" w:color="auto"/>
            <w:bottom w:val="none" w:sz="0" w:space="0" w:color="auto"/>
            <w:right w:val="none" w:sz="0" w:space="0" w:color="auto"/>
          </w:divBdr>
        </w:div>
      </w:divsChild>
    </w:div>
    <w:div w:id="1631936294">
      <w:bodyDiv w:val="1"/>
      <w:marLeft w:val="0"/>
      <w:marRight w:val="0"/>
      <w:marTop w:val="0"/>
      <w:marBottom w:val="0"/>
      <w:divBdr>
        <w:top w:val="none" w:sz="0" w:space="0" w:color="auto"/>
        <w:left w:val="none" w:sz="0" w:space="0" w:color="auto"/>
        <w:bottom w:val="none" w:sz="0" w:space="0" w:color="auto"/>
        <w:right w:val="none" w:sz="0" w:space="0" w:color="auto"/>
      </w:divBdr>
      <w:divsChild>
        <w:div w:id="34932450">
          <w:marLeft w:val="0"/>
          <w:marRight w:val="0"/>
          <w:marTop w:val="0"/>
          <w:marBottom w:val="0"/>
          <w:divBdr>
            <w:top w:val="none" w:sz="0" w:space="0" w:color="auto"/>
            <w:left w:val="none" w:sz="0" w:space="0" w:color="auto"/>
            <w:bottom w:val="none" w:sz="0" w:space="0" w:color="auto"/>
            <w:right w:val="none" w:sz="0" w:space="0" w:color="auto"/>
          </w:divBdr>
        </w:div>
        <w:div w:id="58599467">
          <w:marLeft w:val="0"/>
          <w:marRight w:val="0"/>
          <w:marTop w:val="0"/>
          <w:marBottom w:val="0"/>
          <w:divBdr>
            <w:top w:val="none" w:sz="0" w:space="0" w:color="auto"/>
            <w:left w:val="none" w:sz="0" w:space="0" w:color="auto"/>
            <w:bottom w:val="none" w:sz="0" w:space="0" w:color="auto"/>
            <w:right w:val="none" w:sz="0" w:space="0" w:color="auto"/>
          </w:divBdr>
        </w:div>
        <w:div w:id="74593378">
          <w:marLeft w:val="0"/>
          <w:marRight w:val="0"/>
          <w:marTop w:val="0"/>
          <w:marBottom w:val="0"/>
          <w:divBdr>
            <w:top w:val="none" w:sz="0" w:space="0" w:color="auto"/>
            <w:left w:val="none" w:sz="0" w:space="0" w:color="auto"/>
            <w:bottom w:val="none" w:sz="0" w:space="0" w:color="auto"/>
            <w:right w:val="none" w:sz="0" w:space="0" w:color="auto"/>
          </w:divBdr>
        </w:div>
        <w:div w:id="164826315">
          <w:marLeft w:val="0"/>
          <w:marRight w:val="0"/>
          <w:marTop w:val="0"/>
          <w:marBottom w:val="0"/>
          <w:divBdr>
            <w:top w:val="none" w:sz="0" w:space="0" w:color="auto"/>
            <w:left w:val="none" w:sz="0" w:space="0" w:color="auto"/>
            <w:bottom w:val="none" w:sz="0" w:space="0" w:color="auto"/>
            <w:right w:val="none" w:sz="0" w:space="0" w:color="auto"/>
          </w:divBdr>
        </w:div>
        <w:div w:id="994991124">
          <w:marLeft w:val="0"/>
          <w:marRight w:val="0"/>
          <w:marTop w:val="0"/>
          <w:marBottom w:val="0"/>
          <w:divBdr>
            <w:top w:val="none" w:sz="0" w:space="0" w:color="auto"/>
            <w:left w:val="none" w:sz="0" w:space="0" w:color="auto"/>
            <w:bottom w:val="none" w:sz="0" w:space="0" w:color="auto"/>
            <w:right w:val="none" w:sz="0" w:space="0" w:color="auto"/>
          </w:divBdr>
        </w:div>
        <w:div w:id="1620794750">
          <w:marLeft w:val="0"/>
          <w:marRight w:val="0"/>
          <w:marTop w:val="0"/>
          <w:marBottom w:val="0"/>
          <w:divBdr>
            <w:top w:val="none" w:sz="0" w:space="0" w:color="auto"/>
            <w:left w:val="none" w:sz="0" w:space="0" w:color="auto"/>
            <w:bottom w:val="none" w:sz="0" w:space="0" w:color="auto"/>
            <w:right w:val="none" w:sz="0" w:space="0" w:color="auto"/>
          </w:divBdr>
        </w:div>
      </w:divsChild>
    </w:div>
    <w:div w:id="1633247245">
      <w:bodyDiv w:val="1"/>
      <w:marLeft w:val="0"/>
      <w:marRight w:val="0"/>
      <w:marTop w:val="0"/>
      <w:marBottom w:val="0"/>
      <w:divBdr>
        <w:top w:val="none" w:sz="0" w:space="0" w:color="auto"/>
        <w:left w:val="none" w:sz="0" w:space="0" w:color="auto"/>
        <w:bottom w:val="none" w:sz="0" w:space="0" w:color="auto"/>
        <w:right w:val="none" w:sz="0" w:space="0" w:color="auto"/>
      </w:divBdr>
      <w:divsChild>
        <w:div w:id="157695882">
          <w:marLeft w:val="0"/>
          <w:marRight w:val="0"/>
          <w:marTop w:val="0"/>
          <w:marBottom w:val="0"/>
          <w:divBdr>
            <w:top w:val="none" w:sz="0" w:space="0" w:color="auto"/>
            <w:left w:val="none" w:sz="0" w:space="0" w:color="auto"/>
            <w:bottom w:val="none" w:sz="0" w:space="0" w:color="auto"/>
            <w:right w:val="none" w:sz="0" w:space="0" w:color="auto"/>
          </w:divBdr>
        </w:div>
        <w:div w:id="300572648">
          <w:marLeft w:val="0"/>
          <w:marRight w:val="0"/>
          <w:marTop w:val="0"/>
          <w:marBottom w:val="0"/>
          <w:divBdr>
            <w:top w:val="none" w:sz="0" w:space="0" w:color="auto"/>
            <w:left w:val="none" w:sz="0" w:space="0" w:color="auto"/>
            <w:bottom w:val="none" w:sz="0" w:space="0" w:color="auto"/>
            <w:right w:val="none" w:sz="0" w:space="0" w:color="auto"/>
          </w:divBdr>
        </w:div>
        <w:div w:id="377510467">
          <w:marLeft w:val="0"/>
          <w:marRight w:val="0"/>
          <w:marTop w:val="0"/>
          <w:marBottom w:val="0"/>
          <w:divBdr>
            <w:top w:val="none" w:sz="0" w:space="0" w:color="auto"/>
            <w:left w:val="none" w:sz="0" w:space="0" w:color="auto"/>
            <w:bottom w:val="none" w:sz="0" w:space="0" w:color="auto"/>
            <w:right w:val="none" w:sz="0" w:space="0" w:color="auto"/>
          </w:divBdr>
        </w:div>
        <w:div w:id="413551160">
          <w:marLeft w:val="0"/>
          <w:marRight w:val="0"/>
          <w:marTop w:val="0"/>
          <w:marBottom w:val="0"/>
          <w:divBdr>
            <w:top w:val="none" w:sz="0" w:space="0" w:color="auto"/>
            <w:left w:val="none" w:sz="0" w:space="0" w:color="auto"/>
            <w:bottom w:val="none" w:sz="0" w:space="0" w:color="auto"/>
            <w:right w:val="none" w:sz="0" w:space="0" w:color="auto"/>
          </w:divBdr>
        </w:div>
        <w:div w:id="452752131">
          <w:marLeft w:val="0"/>
          <w:marRight w:val="0"/>
          <w:marTop w:val="0"/>
          <w:marBottom w:val="0"/>
          <w:divBdr>
            <w:top w:val="none" w:sz="0" w:space="0" w:color="auto"/>
            <w:left w:val="none" w:sz="0" w:space="0" w:color="auto"/>
            <w:bottom w:val="none" w:sz="0" w:space="0" w:color="auto"/>
            <w:right w:val="none" w:sz="0" w:space="0" w:color="auto"/>
          </w:divBdr>
        </w:div>
        <w:div w:id="558325079">
          <w:marLeft w:val="0"/>
          <w:marRight w:val="0"/>
          <w:marTop w:val="0"/>
          <w:marBottom w:val="0"/>
          <w:divBdr>
            <w:top w:val="none" w:sz="0" w:space="0" w:color="auto"/>
            <w:left w:val="none" w:sz="0" w:space="0" w:color="auto"/>
            <w:bottom w:val="none" w:sz="0" w:space="0" w:color="auto"/>
            <w:right w:val="none" w:sz="0" w:space="0" w:color="auto"/>
          </w:divBdr>
        </w:div>
        <w:div w:id="585965572">
          <w:marLeft w:val="0"/>
          <w:marRight w:val="0"/>
          <w:marTop w:val="0"/>
          <w:marBottom w:val="0"/>
          <w:divBdr>
            <w:top w:val="none" w:sz="0" w:space="0" w:color="auto"/>
            <w:left w:val="none" w:sz="0" w:space="0" w:color="auto"/>
            <w:bottom w:val="none" w:sz="0" w:space="0" w:color="auto"/>
            <w:right w:val="none" w:sz="0" w:space="0" w:color="auto"/>
          </w:divBdr>
        </w:div>
        <w:div w:id="704871950">
          <w:marLeft w:val="0"/>
          <w:marRight w:val="0"/>
          <w:marTop w:val="0"/>
          <w:marBottom w:val="0"/>
          <w:divBdr>
            <w:top w:val="none" w:sz="0" w:space="0" w:color="auto"/>
            <w:left w:val="none" w:sz="0" w:space="0" w:color="auto"/>
            <w:bottom w:val="none" w:sz="0" w:space="0" w:color="auto"/>
            <w:right w:val="none" w:sz="0" w:space="0" w:color="auto"/>
          </w:divBdr>
        </w:div>
        <w:div w:id="931087235">
          <w:marLeft w:val="0"/>
          <w:marRight w:val="0"/>
          <w:marTop w:val="0"/>
          <w:marBottom w:val="0"/>
          <w:divBdr>
            <w:top w:val="none" w:sz="0" w:space="0" w:color="auto"/>
            <w:left w:val="none" w:sz="0" w:space="0" w:color="auto"/>
            <w:bottom w:val="none" w:sz="0" w:space="0" w:color="auto"/>
            <w:right w:val="none" w:sz="0" w:space="0" w:color="auto"/>
          </w:divBdr>
        </w:div>
        <w:div w:id="1062950077">
          <w:marLeft w:val="0"/>
          <w:marRight w:val="0"/>
          <w:marTop w:val="0"/>
          <w:marBottom w:val="0"/>
          <w:divBdr>
            <w:top w:val="none" w:sz="0" w:space="0" w:color="auto"/>
            <w:left w:val="none" w:sz="0" w:space="0" w:color="auto"/>
            <w:bottom w:val="none" w:sz="0" w:space="0" w:color="auto"/>
            <w:right w:val="none" w:sz="0" w:space="0" w:color="auto"/>
          </w:divBdr>
        </w:div>
        <w:div w:id="1373001671">
          <w:marLeft w:val="0"/>
          <w:marRight w:val="0"/>
          <w:marTop w:val="0"/>
          <w:marBottom w:val="0"/>
          <w:divBdr>
            <w:top w:val="none" w:sz="0" w:space="0" w:color="auto"/>
            <w:left w:val="none" w:sz="0" w:space="0" w:color="auto"/>
            <w:bottom w:val="none" w:sz="0" w:space="0" w:color="auto"/>
            <w:right w:val="none" w:sz="0" w:space="0" w:color="auto"/>
          </w:divBdr>
        </w:div>
        <w:div w:id="1400400135">
          <w:marLeft w:val="0"/>
          <w:marRight w:val="0"/>
          <w:marTop w:val="0"/>
          <w:marBottom w:val="0"/>
          <w:divBdr>
            <w:top w:val="none" w:sz="0" w:space="0" w:color="auto"/>
            <w:left w:val="none" w:sz="0" w:space="0" w:color="auto"/>
            <w:bottom w:val="none" w:sz="0" w:space="0" w:color="auto"/>
            <w:right w:val="none" w:sz="0" w:space="0" w:color="auto"/>
          </w:divBdr>
        </w:div>
        <w:div w:id="1405642683">
          <w:marLeft w:val="0"/>
          <w:marRight w:val="0"/>
          <w:marTop w:val="0"/>
          <w:marBottom w:val="0"/>
          <w:divBdr>
            <w:top w:val="none" w:sz="0" w:space="0" w:color="auto"/>
            <w:left w:val="none" w:sz="0" w:space="0" w:color="auto"/>
            <w:bottom w:val="none" w:sz="0" w:space="0" w:color="auto"/>
            <w:right w:val="none" w:sz="0" w:space="0" w:color="auto"/>
          </w:divBdr>
        </w:div>
        <w:div w:id="1477914194">
          <w:marLeft w:val="0"/>
          <w:marRight w:val="0"/>
          <w:marTop w:val="0"/>
          <w:marBottom w:val="0"/>
          <w:divBdr>
            <w:top w:val="none" w:sz="0" w:space="0" w:color="auto"/>
            <w:left w:val="none" w:sz="0" w:space="0" w:color="auto"/>
            <w:bottom w:val="none" w:sz="0" w:space="0" w:color="auto"/>
            <w:right w:val="none" w:sz="0" w:space="0" w:color="auto"/>
          </w:divBdr>
        </w:div>
        <w:div w:id="1563635921">
          <w:marLeft w:val="0"/>
          <w:marRight w:val="0"/>
          <w:marTop w:val="0"/>
          <w:marBottom w:val="0"/>
          <w:divBdr>
            <w:top w:val="none" w:sz="0" w:space="0" w:color="auto"/>
            <w:left w:val="none" w:sz="0" w:space="0" w:color="auto"/>
            <w:bottom w:val="none" w:sz="0" w:space="0" w:color="auto"/>
            <w:right w:val="none" w:sz="0" w:space="0" w:color="auto"/>
          </w:divBdr>
        </w:div>
        <w:div w:id="1752237324">
          <w:marLeft w:val="0"/>
          <w:marRight w:val="0"/>
          <w:marTop w:val="0"/>
          <w:marBottom w:val="0"/>
          <w:divBdr>
            <w:top w:val="none" w:sz="0" w:space="0" w:color="auto"/>
            <w:left w:val="none" w:sz="0" w:space="0" w:color="auto"/>
            <w:bottom w:val="none" w:sz="0" w:space="0" w:color="auto"/>
            <w:right w:val="none" w:sz="0" w:space="0" w:color="auto"/>
          </w:divBdr>
        </w:div>
        <w:div w:id="1778057945">
          <w:marLeft w:val="0"/>
          <w:marRight w:val="0"/>
          <w:marTop w:val="0"/>
          <w:marBottom w:val="0"/>
          <w:divBdr>
            <w:top w:val="none" w:sz="0" w:space="0" w:color="auto"/>
            <w:left w:val="none" w:sz="0" w:space="0" w:color="auto"/>
            <w:bottom w:val="none" w:sz="0" w:space="0" w:color="auto"/>
            <w:right w:val="none" w:sz="0" w:space="0" w:color="auto"/>
          </w:divBdr>
        </w:div>
        <w:div w:id="1788162529">
          <w:marLeft w:val="0"/>
          <w:marRight w:val="0"/>
          <w:marTop w:val="0"/>
          <w:marBottom w:val="0"/>
          <w:divBdr>
            <w:top w:val="none" w:sz="0" w:space="0" w:color="auto"/>
            <w:left w:val="none" w:sz="0" w:space="0" w:color="auto"/>
            <w:bottom w:val="none" w:sz="0" w:space="0" w:color="auto"/>
            <w:right w:val="none" w:sz="0" w:space="0" w:color="auto"/>
          </w:divBdr>
        </w:div>
        <w:div w:id="1896089076">
          <w:marLeft w:val="0"/>
          <w:marRight w:val="0"/>
          <w:marTop w:val="0"/>
          <w:marBottom w:val="0"/>
          <w:divBdr>
            <w:top w:val="none" w:sz="0" w:space="0" w:color="auto"/>
            <w:left w:val="none" w:sz="0" w:space="0" w:color="auto"/>
            <w:bottom w:val="none" w:sz="0" w:space="0" w:color="auto"/>
            <w:right w:val="none" w:sz="0" w:space="0" w:color="auto"/>
          </w:divBdr>
        </w:div>
        <w:div w:id="2107075659">
          <w:marLeft w:val="0"/>
          <w:marRight w:val="0"/>
          <w:marTop w:val="0"/>
          <w:marBottom w:val="0"/>
          <w:divBdr>
            <w:top w:val="none" w:sz="0" w:space="0" w:color="auto"/>
            <w:left w:val="none" w:sz="0" w:space="0" w:color="auto"/>
            <w:bottom w:val="none" w:sz="0" w:space="0" w:color="auto"/>
            <w:right w:val="none" w:sz="0" w:space="0" w:color="auto"/>
          </w:divBdr>
        </w:div>
      </w:divsChild>
    </w:div>
    <w:div w:id="1640569133">
      <w:bodyDiv w:val="1"/>
      <w:marLeft w:val="0"/>
      <w:marRight w:val="0"/>
      <w:marTop w:val="0"/>
      <w:marBottom w:val="0"/>
      <w:divBdr>
        <w:top w:val="none" w:sz="0" w:space="0" w:color="auto"/>
        <w:left w:val="none" w:sz="0" w:space="0" w:color="auto"/>
        <w:bottom w:val="none" w:sz="0" w:space="0" w:color="auto"/>
        <w:right w:val="none" w:sz="0" w:space="0" w:color="auto"/>
      </w:divBdr>
      <w:divsChild>
        <w:div w:id="30543947">
          <w:marLeft w:val="0"/>
          <w:marRight w:val="0"/>
          <w:marTop w:val="0"/>
          <w:marBottom w:val="0"/>
          <w:divBdr>
            <w:top w:val="none" w:sz="0" w:space="0" w:color="auto"/>
            <w:left w:val="none" w:sz="0" w:space="0" w:color="auto"/>
            <w:bottom w:val="none" w:sz="0" w:space="0" w:color="auto"/>
            <w:right w:val="none" w:sz="0" w:space="0" w:color="auto"/>
          </w:divBdr>
        </w:div>
        <w:div w:id="44843120">
          <w:marLeft w:val="0"/>
          <w:marRight w:val="0"/>
          <w:marTop w:val="0"/>
          <w:marBottom w:val="0"/>
          <w:divBdr>
            <w:top w:val="none" w:sz="0" w:space="0" w:color="auto"/>
            <w:left w:val="none" w:sz="0" w:space="0" w:color="auto"/>
            <w:bottom w:val="none" w:sz="0" w:space="0" w:color="auto"/>
            <w:right w:val="none" w:sz="0" w:space="0" w:color="auto"/>
          </w:divBdr>
        </w:div>
        <w:div w:id="400324933">
          <w:marLeft w:val="0"/>
          <w:marRight w:val="0"/>
          <w:marTop w:val="0"/>
          <w:marBottom w:val="0"/>
          <w:divBdr>
            <w:top w:val="none" w:sz="0" w:space="0" w:color="auto"/>
            <w:left w:val="none" w:sz="0" w:space="0" w:color="auto"/>
            <w:bottom w:val="none" w:sz="0" w:space="0" w:color="auto"/>
            <w:right w:val="none" w:sz="0" w:space="0" w:color="auto"/>
          </w:divBdr>
        </w:div>
        <w:div w:id="577711997">
          <w:marLeft w:val="0"/>
          <w:marRight w:val="0"/>
          <w:marTop w:val="0"/>
          <w:marBottom w:val="0"/>
          <w:divBdr>
            <w:top w:val="none" w:sz="0" w:space="0" w:color="auto"/>
            <w:left w:val="none" w:sz="0" w:space="0" w:color="auto"/>
            <w:bottom w:val="none" w:sz="0" w:space="0" w:color="auto"/>
            <w:right w:val="none" w:sz="0" w:space="0" w:color="auto"/>
          </w:divBdr>
        </w:div>
        <w:div w:id="609702287">
          <w:marLeft w:val="0"/>
          <w:marRight w:val="0"/>
          <w:marTop w:val="0"/>
          <w:marBottom w:val="0"/>
          <w:divBdr>
            <w:top w:val="none" w:sz="0" w:space="0" w:color="auto"/>
            <w:left w:val="none" w:sz="0" w:space="0" w:color="auto"/>
            <w:bottom w:val="none" w:sz="0" w:space="0" w:color="auto"/>
            <w:right w:val="none" w:sz="0" w:space="0" w:color="auto"/>
          </w:divBdr>
        </w:div>
        <w:div w:id="743141111">
          <w:marLeft w:val="0"/>
          <w:marRight w:val="0"/>
          <w:marTop w:val="0"/>
          <w:marBottom w:val="0"/>
          <w:divBdr>
            <w:top w:val="none" w:sz="0" w:space="0" w:color="auto"/>
            <w:left w:val="none" w:sz="0" w:space="0" w:color="auto"/>
            <w:bottom w:val="none" w:sz="0" w:space="0" w:color="auto"/>
            <w:right w:val="none" w:sz="0" w:space="0" w:color="auto"/>
          </w:divBdr>
        </w:div>
        <w:div w:id="2070179252">
          <w:marLeft w:val="0"/>
          <w:marRight w:val="0"/>
          <w:marTop w:val="0"/>
          <w:marBottom w:val="0"/>
          <w:divBdr>
            <w:top w:val="none" w:sz="0" w:space="0" w:color="auto"/>
            <w:left w:val="none" w:sz="0" w:space="0" w:color="auto"/>
            <w:bottom w:val="none" w:sz="0" w:space="0" w:color="auto"/>
            <w:right w:val="none" w:sz="0" w:space="0" w:color="auto"/>
          </w:divBdr>
        </w:div>
      </w:divsChild>
    </w:div>
    <w:div w:id="1643121212">
      <w:bodyDiv w:val="1"/>
      <w:marLeft w:val="0"/>
      <w:marRight w:val="0"/>
      <w:marTop w:val="0"/>
      <w:marBottom w:val="0"/>
      <w:divBdr>
        <w:top w:val="none" w:sz="0" w:space="0" w:color="auto"/>
        <w:left w:val="none" w:sz="0" w:space="0" w:color="auto"/>
        <w:bottom w:val="none" w:sz="0" w:space="0" w:color="auto"/>
        <w:right w:val="none" w:sz="0" w:space="0" w:color="auto"/>
      </w:divBdr>
      <w:divsChild>
        <w:div w:id="29960276">
          <w:marLeft w:val="0"/>
          <w:marRight w:val="0"/>
          <w:marTop w:val="0"/>
          <w:marBottom w:val="0"/>
          <w:divBdr>
            <w:top w:val="none" w:sz="0" w:space="0" w:color="auto"/>
            <w:left w:val="none" w:sz="0" w:space="0" w:color="auto"/>
            <w:bottom w:val="none" w:sz="0" w:space="0" w:color="auto"/>
            <w:right w:val="none" w:sz="0" w:space="0" w:color="auto"/>
          </w:divBdr>
        </w:div>
        <w:div w:id="707725574">
          <w:marLeft w:val="0"/>
          <w:marRight w:val="0"/>
          <w:marTop w:val="0"/>
          <w:marBottom w:val="0"/>
          <w:divBdr>
            <w:top w:val="none" w:sz="0" w:space="0" w:color="auto"/>
            <w:left w:val="none" w:sz="0" w:space="0" w:color="auto"/>
            <w:bottom w:val="none" w:sz="0" w:space="0" w:color="auto"/>
            <w:right w:val="none" w:sz="0" w:space="0" w:color="auto"/>
          </w:divBdr>
        </w:div>
        <w:div w:id="780684343">
          <w:marLeft w:val="0"/>
          <w:marRight w:val="0"/>
          <w:marTop w:val="0"/>
          <w:marBottom w:val="0"/>
          <w:divBdr>
            <w:top w:val="none" w:sz="0" w:space="0" w:color="auto"/>
            <w:left w:val="none" w:sz="0" w:space="0" w:color="auto"/>
            <w:bottom w:val="none" w:sz="0" w:space="0" w:color="auto"/>
            <w:right w:val="none" w:sz="0" w:space="0" w:color="auto"/>
          </w:divBdr>
        </w:div>
        <w:div w:id="1060593990">
          <w:marLeft w:val="0"/>
          <w:marRight w:val="0"/>
          <w:marTop w:val="0"/>
          <w:marBottom w:val="0"/>
          <w:divBdr>
            <w:top w:val="none" w:sz="0" w:space="0" w:color="auto"/>
            <w:left w:val="none" w:sz="0" w:space="0" w:color="auto"/>
            <w:bottom w:val="none" w:sz="0" w:space="0" w:color="auto"/>
            <w:right w:val="none" w:sz="0" w:space="0" w:color="auto"/>
          </w:divBdr>
        </w:div>
        <w:div w:id="1931574945">
          <w:marLeft w:val="0"/>
          <w:marRight w:val="0"/>
          <w:marTop w:val="0"/>
          <w:marBottom w:val="0"/>
          <w:divBdr>
            <w:top w:val="none" w:sz="0" w:space="0" w:color="auto"/>
            <w:left w:val="none" w:sz="0" w:space="0" w:color="auto"/>
            <w:bottom w:val="none" w:sz="0" w:space="0" w:color="auto"/>
            <w:right w:val="none" w:sz="0" w:space="0" w:color="auto"/>
          </w:divBdr>
        </w:div>
      </w:divsChild>
    </w:div>
    <w:div w:id="1698235046">
      <w:bodyDiv w:val="1"/>
      <w:marLeft w:val="0"/>
      <w:marRight w:val="0"/>
      <w:marTop w:val="0"/>
      <w:marBottom w:val="0"/>
      <w:divBdr>
        <w:top w:val="none" w:sz="0" w:space="0" w:color="auto"/>
        <w:left w:val="none" w:sz="0" w:space="0" w:color="auto"/>
        <w:bottom w:val="none" w:sz="0" w:space="0" w:color="auto"/>
        <w:right w:val="none" w:sz="0" w:space="0" w:color="auto"/>
      </w:divBdr>
      <w:divsChild>
        <w:div w:id="19598694">
          <w:marLeft w:val="0"/>
          <w:marRight w:val="0"/>
          <w:marTop w:val="0"/>
          <w:marBottom w:val="0"/>
          <w:divBdr>
            <w:top w:val="none" w:sz="0" w:space="0" w:color="auto"/>
            <w:left w:val="none" w:sz="0" w:space="0" w:color="auto"/>
            <w:bottom w:val="none" w:sz="0" w:space="0" w:color="auto"/>
            <w:right w:val="none" w:sz="0" w:space="0" w:color="auto"/>
          </w:divBdr>
        </w:div>
        <w:div w:id="22217491">
          <w:marLeft w:val="0"/>
          <w:marRight w:val="0"/>
          <w:marTop w:val="0"/>
          <w:marBottom w:val="0"/>
          <w:divBdr>
            <w:top w:val="none" w:sz="0" w:space="0" w:color="auto"/>
            <w:left w:val="none" w:sz="0" w:space="0" w:color="auto"/>
            <w:bottom w:val="none" w:sz="0" w:space="0" w:color="auto"/>
            <w:right w:val="none" w:sz="0" w:space="0" w:color="auto"/>
          </w:divBdr>
        </w:div>
        <w:div w:id="33777867">
          <w:marLeft w:val="0"/>
          <w:marRight w:val="0"/>
          <w:marTop w:val="0"/>
          <w:marBottom w:val="0"/>
          <w:divBdr>
            <w:top w:val="none" w:sz="0" w:space="0" w:color="auto"/>
            <w:left w:val="none" w:sz="0" w:space="0" w:color="auto"/>
            <w:bottom w:val="none" w:sz="0" w:space="0" w:color="auto"/>
            <w:right w:val="none" w:sz="0" w:space="0" w:color="auto"/>
          </w:divBdr>
        </w:div>
        <w:div w:id="80029080">
          <w:marLeft w:val="0"/>
          <w:marRight w:val="0"/>
          <w:marTop w:val="0"/>
          <w:marBottom w:val="0"/>
          <w:divBdr>
            <w:top w:val="none" w:sz="0" w:space="0" w:color="auto"/>
            <w:left w:val="none" w:sz="0" w:space="0" w:color="auto"/>
            <w:bottom w:val="none" w:sz="0" w:space="0" w:color="auto"/>
            <w:right w:val="none" w:sz="0" w:space="0" w:color="auto"/>
          </w:divBdr>
        </w:div>
        <w:div w:id="94635087">
          <w:marLeft w:val="0"/>
          <w:marRight w:val="0"/>
          <w:marTop w:val="0"/>
          <w:marBottom w:val="0"/>
          <w:divBdr>
            <w:top w:val="none" w:sz="0" w:space="0" w:color="auto"/>
            <w:left w:val="none" w:sz="0" w:space="0" w:color="auto"/>
            <w:bottom w:val="none" w:sz="0" w:space="0" w:color="auto"/>
            <w:right w:val="none" w:sz="0" w:space="0" w:color="auto"/>
          </w:divBdr>
        </w:div>
        <w:div w:id="128210464">
          <w:marLeft w:val="0"/>
          <w:marRight w:val="0"/>
          <w:marTop w:val="0"/>
          <w:marBottom w:val="0"/>
          <w:divBdr>
            <w:top w:val="none" w:sz="0" w:space="0" w:color="auto"/>
            <w:left w:val="none" w:sz="0" w:space="0" w:color="auto"/>
            <w:bottom w:val="none" w:sz="0" w:space="0" w:color="auto"/>
            <w:right w:val="none" w:sz="0" w:space="0" w:color="auto"/>
          </w:divBdr>
        </w:div>
        <w:div w:id="436874784">
          <w:marLeft w:val="0"/>
          <w:marRight w:val="0"/>
          <w:marTop w:val="0"/>
          <w:marBottom w:val="0"/>
          <w:divBdr>
            <w:top w:val="none" w:sz="0" w:space="0" w:color="auto"/>
            <w:left w:val="none" w:sz="0" w:space="0" w:color="auto"/>
            <w:bottom w:val="none" w:sz="0" w:space="0" w:color="auto"/>
            <w:right w:val="none" w:sz="0" w:space="0" w:color="auto"/>
          </w:divBdr>
        </w:div>
        <w:div w:id="653215631">
          <w:marLeft w:val="0"/>
          <w:marRight w:val="0"/>
          <w:marTop w:val="0"/>
          <w:marBottom w:val="0"/>
          <w:divBdr>
            <w:top w:val="none" w:sz="0" w:space="0" w:color="auto"/>
            <w:left w:val="none" w:sz="0" w:space="0" w:color="auto"/>
            <w:bottom w:val="none" w:sz="0" w:space="0" w:color="auto"/>
            <w:right w:val="none" w:sz="0" w:space="0" w:color="auto"/>
          </w:divBdr>
        </w:div>
        <w:div w:id="678695407">
          <w:marLeft w:val="0"/>
          <w:marRight w:val="0"/>
          <w:marTop w:val="0"/>
          <w:marBottom w:val="0"/>
          <w:divBdr>
            <w:top w:val="none" w:sz="0" w:space="0" w:color="auto"/>
            <w:left w:val="none" w:sz="0" w:space="0" w:color="auto"/>
            <w:bottom w:val="none" w:sz="0" w:space="0" w:color="auto"/>
            <w:right w:val="none" w:sz="0" w:space="0" w:color="auto"/>
          </w:divBdr>
        </w:div>
        <w:div w:id="727414543">
          <w:marLeft w:val="0"/>
          <w:marRight w:val="0"/>
          <w:marTop w:val="0"/>
          <w:marBottom w:val="0"/>
          <w:divBdr>
            <w:top w:val="none" w:sz="0" w:space="0" w:color="auto"/>
            <w:left w:val="none" w:sz="0" w:space="0" w:color="auto"/>
            <w:bottom w:val="none" w:sz="0" w:space="0" w:color="auto"/>
            <w:right w:val="none" w:sz="0" w:space="0" w:color="auto"/>
          </w:divBdr>
        </w:div>
        <w:div w:id="745036686">
          <w:marLeft w:val="0"/>
          <w:marRight w:val="0"/>
          <w:marTop w:val="0"/>
          <w:marBottom w:val="0"/>
          <w:divBdr>
            <w:top w:val="none" w:sz="0" w:space="0" w:color="auto"/>
            <w:left w:val="none" w:sz="0" w:space="0" w:color="auto"/>
            <w:bottom w:val="none" w:sz="0" w:space="0" w:color="auto"/>
            <w:right w:val="none" w:sz="0" w:space="0" w:color="auto"/>
          </w:divBdr>
        </w:div>
        <w:div w:id="1020817554">
          <w:marLeft w:val="0"/>
          <w:marRight w:val="0"/>
          <w:marTop w:val="0"/>
          <w:marBottom w:val="0"/>
          <w:divBdr>
            <w:top w:val="none" w:sz="0" w:space="0" w:color="auto"/>
            <w:left w:val="none" w:sz="0" w:space="0" w:color="auto"/>
            <w:bottom w:val="none" w:sz="0" w:space="0" w:color="auto"/>
            <w:right w:val="none" w:sz="0" w:space="0" w:color="auto"/>
          </w:divBdr>
        </w:div>
        <w:div w:id="1117333142">
          <w:marLeft w:val="0"/>
          <w:marRight w:val="0"/>
          <w:marTop w:val="0"/>
          <w:marBottom w:val="0"/>
          <w:divBdr>
            <w:top w:val="none" w:sz="0" w:space="0" w:color="auto"/>
            <w:left w:val="none" w:sz="0" w:space="0" w:color="auto"/>
            <w:bottom w:val="none" w:sz="0" w:space="0" w:color="auto"/>
            <w:right w:val="none" w:sz="0" w:space="0" w:color="auto"/>
          </w:divBdr>
        </w:div>
        <w:div w:id="1297225586">
          <w:marLeft w:val="0"/>
          <w:marRight w:val="0"/>
          <w:marTop w:val="0"/>
          <w:marBottom w:val="0"/>
          <w:divBdr>
            <w:top w:val="none" w:sz="0" w:space="0" w:color="auto"/>
            <w:left w:val="none" w:sz="0" w:space="0" w:color="auto"/>
            <w:bottom w:val="none" w:sz="0" w:space="0" w:color="auto"/>
            <w:right w:val="none" w:sz="0" w:space="0" w:color="auto"/>
          </w:divBdr>
        </w:div>
        <w:div w:id="1315060495">
          <w:marLeft w:val="0"/>
          <w:marRight w:val="0"/>
          <w:marTop w:val="0"/>
          <w:marBottom w:val="0"/>
          <w:divBdr>
            <w:top w:val="none" w:sz="0" w:space="0" w:color="auto"/>
            <w:left w:val="none" w:sz="0" w:space="0" w:color="auto"/>
            <w:bottom w:val="none" w:sz="0" w:space="0" w:color="auto"/>
            <w:right w:val="none" w:sz="0" w:space="0" w:color="auto"/>
          </w:divBdr>
        </w:div>
        <w:div w:id="1335065416">
          <w:marLeft w:val="0"/>
          <w:marRight w:val="0"/>
          <w:marTop w:val="0"/>
          <w:marBottom w:val="0"/>
          <w:divBdr>
            <w:top w:val="none" w:sz="0" w:space="0" w:color="auto"/>
            <w:left w:val="none" w:sz="0" w:space="0" w:color="auto"/>
            <w:bottom w:val="none" w:sz="0" w:space="0" w:color="auto"/>
            <w:right w:val="none" w:sz="0" w:space="0" w:color="auto"/>
          </w:divBdr>
        </w:div>
        <w:div w:id="1457140801">
          <w:marLeft w:val="0"/>
          <w:marRight w:val="0"/>
          <w:marTop w:val="0"/>
          <w:marBottom w:val="0"/>
          <w:divBdr>
            <w:top w:val="none" w:sz="0" w:space="0" w:color="auto"/>
            <w:left w:val="none" w:sz="0" w:space="0" w:color="auto"/>
            <w:bottom w:val="none" w:sz="0" w:space="0" w:color="auto"/>
            <w:right w:val="none" w:sz="0" w:space="0" w:color="auto"/>
          </w:divBdr>
        </w:div>
        <w:div w:id="1617444505">
          <w:marLeft w:val="0"/>
          <w:marRight w:val="0"/>
          <w:marTop w:val="0"/>
          <w:marBottom w:val="0"/>
          <w:divBdr>
            <w:top w:val="none" w:sz="0" w:space="0" w:color="auto"/>
            <w:left w:val="none" w:sz="0" w:space="0" w:color="auto"/>
            <w:bottom w:val="none" w:sz="0" w:space="0" w:color="auto"/>
            <w:right w:val="none" w:sz="0" w:space="0" w:color="auto"/>
          </w:divBdr>
        </w:div>
        <w:div w:id="1820224552">
          <w:marLeft w:val="0"/>
          <w:marRight w:val="0"/>
          <w:marTop w:val="0"/>
          <w:marBottom w:val="0"/>
          <w:divBdr>
            <w:top w:val="none" w:sz="0" w:space="0" w:color="auto"/>
            <w:left w:val="none" w:sz="0" w:space="0" w:color="auto"/>
            <w:bottom w:val="none" w:sz="0" w:space="0" w:color="auto"/>
            <w:right w:val="none" w:sz="0" w:space="0" w:color="auto"/>
          </w:divBdr>
        </w:div>
        <w:div w:id="2124760331">
          <w:marLeft w:val="0"/>
          <w:marRight w:val="0"/>
          <w:marTop w:val="0"/>
          <w:marBottom w:val="0"/>
          <w:divBdr>
            <w:top w:val="none" w:sz="0" w:space="0" w:color="auto"/>
            <w:left w:val="none" w:sz="0" w:space="0" w:color="auto"/>
            <w:bottom w:val="none" w:sz="0" w:space="0" w:color="auto"/>
            <w:right w:val="none" w:sz="0" w:space="0" w:color="auto"/>
          </w:divBdr>
        </w:div>
      </w:divsChild>
    </w:div>
    <w:div w:id="1804034985">
      <w:bodyDiv w:val="1"/>
      <w:marLeft w:val="0"/>
      <w:marRight w:val="0"/>
      <w:marTop w:val="0"/>
      <w:marBottom w:val="0"/>
      <w:divBdr>
        <w:top w:val="none" w:sz="0" w:space="0" w:color="auto"/>
        <w:left w:val="none" w:sz="0" w:space="0" w:color="auto"/>
        <w:bottom w:val="none" w:sz="0" w:space="0" w:color="auto"/>
        <w:right w:val="none" w:sz="0" w:space="0" w:color="auto"/>
      </w:divBdr>
      <w:divsChild>
        <w:div w:id="179048061">
          <w:marLeft w:val="0"/>
          <w:marRight w:val="0"/>
          <w:marTop w:val="0"/>
          <w:marBottom w:val="0"/>
          <w:divBdr>
            <w:top w:val="none" w:sz="0" w:space="0" w:color="auto"/>
            <w:left w:val="none" w:sz="0" w:space="0" w:color="auto"/>
            <w:bottom w:val="none" w:sz="0" w:space="0" w:color="auto"/>
            <w:right w:val="none" w:sz="0" w:space="0" w:color="auto"/>
          </w:divBdr>
        </w:div>
        <w:div w:id="555510151">
          <w:marLeft w:val="0"/>
          <w:marRight w:val="0"/>
          <w:marTop w:val="0"/>
          <w:marBottom w:val="0"/>
          <w:divBdr>
            <w:top w:val="none" w:sz="0" w:space="0" w:color="auto"/>
            <w:left w:val="none" w:sz="0" w:space="0" w:color="auto"/>
            <w:bottom w:val="none" w:sz="0" w:space="0" w:color="auto"/>
            <w:right w:val="none" w:sz="0" w:space="0" w:color="auto"/>
          </w:divBdr>
        </w:div>
      </w:divsChild>
    </w:div>
    <w:div w:id="1830709243">
      <w:bodyDiv w:val="1"/>
      <w:marLeft w:val="0"/>
      <w:marRight w:val="0"/>
      <w:marTop w:val="0"/>
      <w:marBottom w:val="0"/>
      <w:divBdr>
        <w:top w:val="none" w:sz="0" w:space="0" w:color="auto"/>
        <w:left w:val="none" w:sz="0" w:space="0" w:color="auto"/>
        <w:bottom w:val="none" w:sz="0" w:space="0" w:color="auto"/>
        <w:right w:val="none" w:sz="0" w:space="0" w:color="auto"/>
      </w:divBdr>
      <w:divsChild>
        <w:div w:id="536967631">
          <w:marLeft w:val="0"/>
          <w:marRight w:val="0"/>
          <w:marTop w:val="0"/>
          <w:marBottom w:val="0"/>
          <w:divBdr>
            <w:top w:val="none" w:sz="0" w:space="0" w:color="auto"/>
            <w:left w:val="none" w:sz="0" w:space="0" w:color="auto"/>
            <w:bottom w:val="none" w:sz="0" w:space="0" w:color="auto"/>
            <w:right w:val="none" w:sz="0" w:space="0" w:color="auto"/>
          </w:divBdr>
        </w:div>
        <w:div w:id="696586077">
          <w:marLeft w:val="0"/>
          <w:marRight w:val="0"/>
          <w:marTop w:val="0"/>
          <w:marBottom w:val="0"/>
          <w:divBdr>
            <w:top w:val="none" w:sz="0" w:space="0" w:color="auto"/>
            <w:left w:val="none" w:sz="0" w:space="0" w:color="auto"/>
            <w:bottom w:val="none" w:sz="0" w:space="0" w:color="auto"/>
            <w:right w:val="none" w:sz="0" w:space="0" w:color="auto"/>
          </w:divBdr>
        </w:div>
      </w:divsChild>
    </w:div>
    <w:div w:id="1961371720">
      <w:bodyDiv w:val="1"/>
      <w:marLeft w:val="0"/>
      <w:marRight w:val="0"/>
      <w:marTop w:val="0"/>
      <w:marBottom w:val="0"/>
      <w:divBdr>
        <w:top w:val="none" w:sz="0" w:space="0" w:color="auto"/>
        <w:left w:val="none" w:sz="0" w:space="0" w:color="auto"/>
        <w:bottom w:val="none" w:sz="0" w:space="0" w:color="auto"/>
        <w:right w:val="none" w:sz="0" w:space="0" w:color="auto"/>
      </w:divBdr>
      <w:divsChild>
        <w:div w:id="340742685">
          <w:marLeft w:val="0"/>
          <w:marRight w:val="0"/>
          <w:marTop w:val="0"/>
          <w:marBottom w:val="0"/>
          <w:divBdr>
            <w:top w:val="none" w:sz="0" w:space="0" w:color="auto"/>
            <w:left w:val="none" w:sz="0" w:space="0" w:color="auto"/>
            <w:bottom w:val="none" w:sz="0" w:space="0" w:color="auto"/>
            <w:right w:val="none" w:sz="0" w:space="0" w:color="auto"/>
          </w:divBdr>
        </w:div>
        <w:div w:id="856967169">
          <w:marLeft w:val="0"/>
          <w:marRight w:val="0"/>
          <w:marTop w:val="0"/>
          <w:marBottom w:val="0"/>
          <w:divBdr>
            <w:top w:val="none" w:sz="0" w:space="0" w:color="auto"/>
            <w:left w:val="none" w:sz="0" w:space="0" w:color="auto"/>
            <w:bottom w:val="none" w:sz="0" w:space="0" w:color="auto"/>
            <w:right w:val="none" w:sz="0" w:space="0" w:color="auto"/>
          </w:divBdr>
        </w:div>
        <w:div w:id="2032610030">
          <w:marLeft w:val="0"/>
          <w:marRight w:val="0"/>
          <w:marTop w:val="0"/>
          <w:marBottom w:val="0"/>
          <w:divBdr>
            <w:top w:val="none" w:sz="0" w:space="0" w:color="auto"/>
            <w:left w:val="none" w:sz="0" w:space="0" w:color="auto"/>
            <w:bottom w:val="none" w:sz="0" w:space="0" w:color="auto"/>
            <w:right w:val="none" w:sz="0" w:space="0" w:color="auto"/>
          </w:divBdr>
        </w:div>
      </w:divsChild>
    </w:div>
    <w:div w:id="1970671525">
      <w:bodyDiv w:val="1"/>
      <w:marLeft w:val="0"/>
      <w:marRight w:val="0"/>
      <w:marTop w:val="0"/>
      <w:marBottom w:val="0"/>
      <w:divBdr>
        <w:top w:val="none" w:sz="0" w:space="0" w:color="auto"/>
        <w:left w:val="none" w:sz="0" w:space="0" w:color="auto"/>
        <w:bottom w:val="none" w:sz="0" w:space="0" w:color="auto"/>
        <w:right w:val="none" w:sz="0" w:space="0" w:color="auto"/>
      </w:divBdr>
      <w:divsChild>
        <w:div w:id="1425691322">
          <w:marLeft w:val="0"/>
          <w:marRight w:val="0"/>
          <w:marTop w:val="0"/>
          <w:marBottom w:val="0"/>
          <w:divBdr>
            <w:top w:val="none" w:sz="0" w:space="0" w:color="auto"/>
            <w:left w:val="none" w:sz="0" w:space="0" w:color="auto"/>
            <w:bottom w:val="none" w:sz="0" w:space="0" w:color="auto"/>
            <w:right w:val="none" w:sz="0" w:space="0" w:color="auto"/>
          </w:divBdr>
        </w:div>
        <w:div w:id="1543784443">
          <w:marLeft w:val="0"/>
          <w:marRight w:val="0"/>
          <w:marTop w:val="0"/>
          <w:marBottom w:val="0"/>
          <w:divBdr>
            <w:top w:val="none" w:sz="0" w:space="0" w:color="auto"/>
            <w:left w:val="none" w:sz="0" w:space="0" w:color="auto"/>
            <w:bottom w:val="none" w:sz="0" w:space="0" w:color="auto"/>
            <w:right w:val="none" w:sz="0" w:space="0" w:color="auto"/>
          </w:divBdr>
        </w:div>
        <w:div w:id="1562279664">
          <w:marLeft w:val="0"/>
          <w:marRight w:val="0"/>
          <w:marTop w:val="0"/>
          <w:marBottom w:val="0"/>
          <w:divBdr>
            <w:top w:val="none" w:sz="0" w:space="0" w:color="auto"/>
            <w:left w:val="none" w:sz="0" w:space="0" w:color="auto"/>
            <w:bottom w:val="none" w:sz="0" w:space="0" w:color="auto"/>
            <w:right w:val="none" w:sz="0" w:space="0" w:color="auto"/>
          </w:divBdr>
        </w:div>
        <w:div w:id="1943300876">
          <w:marLeft w:val="0"/>
          <w:marRight w:val="0"/>
          <w:marTop w:val="0"/>
          <w:marBottom w:val="0"/>
          <w:divBdr>
            <w:top w:val="none" w:sz="0" w:space="0" w:color="auto"/>
            <w:left w:val="none" w:sz="0" w:space="0" w:color="auto"/>
            <w:bottom w:val="none" w:sz="0" w:space="0" w:color="auto"/>
            <w:right w:val="none" w:sz="0" w:space="0" w:color="auto"/>
          </w:divBdr>
        </w:div>
      </w:divsChild>
    </w:div>
    <w:div w:id="2011518891">
      <w:bodyDiv w:val="1"/>
      <w:marLeft w:val="0"/>
      <w:marRight w:val="0"/>
      <w:marTop w:val="0"/>
      <w:marBottom w:val="0"/>
      <w:divBdr>
        <w:top w:val="none" w:sz="0" w:space="0" w:color="auto"/>
        <w:left w:val="none" w:sz="0" w:space="0" w:color="auto"/>
        <w:bottom w:val="none" w:sz="0" w:space="0" w:color="auto"/>
        <w:right w:val="none" w:sz="0" w:space="0" w:color="auto"/>
      </w:divBdr>
      <w:divsChild>
        <w:div w:id="745299299">
          <w:marLeft w:val="0"/>
          <w:marRight w:val="0"/>
          <w:marTop w:val="0"/>
          <w:marBottom w:val="0"/>
          <w:divBdr>
            <w:top w:val="none" w:sz="0" w:space="0" w:color="auto"/>
            <w:left w:val="none" w:sz="0" w:space="0" w:color="auto"/>
            <w:bottom w:val="none" w:sz="0" w:space="0" w:color="auto"/>
            <w:right w:val="none" w:sz="0" w:space="0" w:color="auto"/>
          </w:divBdr>
        </w:div>
        <w:div w:id="968244018">
          <w:marLeft w:val="0"/>
          <w:marRight w:val="0"/>
          <w:marTop w:val="0"/>
          <w:marBottom w:val="0"/>
          <w:divBdr>
            <w:top w:val="none" w:sz="0" w:space="0" w:color="auto"/>
            <w:left w:val="none" w:sz="0" w:space="0" w:color="auto"/>
            <w:bottom w:val="none" w:sz="0" w:space="0" w:color="auto"/>
            <w:right w:val="none" w:sz="0" w:space="0" w:color="auto"/>
          </w:divBdr>
        </w:div>
      </w:divsChild>
    </w:div>
    <w:div w:id="2107921682">
      <w:bodyDiv w:val="1"/>
      <w:marLeft w:val="0"/>
      <w:marRight w:val="0"/>
      <w:marTop w:val="0"/>
      <w:marBottom w:val="0"/>
      <w:divBdr>
        <w:top w:val="none" w:sz="0" w:space="0" w:color="auto"/>
        <w:left w:val="none" w:sz="0" w:space="0" w:color="auto"/>
        <w:bottom w:val="none" w:sz="0" w:space="0" w:color="auto"/>
        <w:right w:val="none" w:sz="0" w:space="0" w:color="auto"/>
      </w:divBdr>
      <w:divsChild>
        <w:div w:id="132186447">
          <w:marLeft w:val="0"/>
          <w:marRight w:val="0"/>
          <w:marTop w:val="0"/>
          <w:marBottom w:val="0"/>
          <w:divBdr>
            <w:top w:val="none" w:sz="0" w:space="0" w:color="auto"/>
            <w:left w:val="none" w:sz="0" w:space="0" w:color="auto"/>
            <w:bottom w:val="none" w:sz="0" w:space="0" w:color="auto"/>
            <w:right w:val="none" w:sz="0" w:space="0" w:color="auto"/>
          </w:divBdr>
        </w:div>
        <w:div w:id="146828936">
          <w:marLeft w:val="0"/>
          <w:marRight w:val="0"/>
          <w:marTop w:val="0"/>
          <w:marBottom w:val="0"/>
          <w:divBdr>
            <w:top w:val="none" w:sz="0" w:space="0" w:color="auto"/>
            <w:left w:val="none" w:sz="0" w:space="0" w:color="auto"/>
            <w:bottom w:val="none" w:sz="0" w:space="0" w:color="auto"/>
            <w:right w:val="none" w:sz="0" w:space="0" w:color="auto"/>
          </w:divBdr>
        </w:div>
        <w:div w:id="325667905">
          <w:marLeft w:val="0"/>
          <w:marRight w:val="0"/>
          <w:marTop w:val="0"/>
          <w:marBottom w:val="0"/>
          <w:divBdr>
            <w:top w:val="none" w:sz="0" w:space="0" w:color="auto"/>
            <w:left w:val="none" w:sz="0" w:space="0" w:color="auto"/>
            <w:bottom w:val="none" w:sz="0" w:space="0" w:color="auto"/>
            <w:right w:val="none" w:sz="0" w:space="0" w:color="auto"/>
          </w:divBdr>
        </w:div>
        <w:div w:id="782502232">
          <w:marLeft w:val="0"/>
          <w:marRight w:val="0"/>
          <w:marTop w:val="0"/>
          <w:marBottom w:val="0"/>
          <w:divBdr>
            <w:top w:val="none" w:sz="0" w:space="0" w:color="auto"/>
            <w:left w:val="none" w:sz="0" w:space="0" w:color="auto"/>
            <w:bottom w:val="none" w:sz="0" w:space="0" w:color="auto"/>
            <w:right w:val="none" w:sz="0" w:space="0" w:color="auto"/>
          </w:divBdr>
        </w:div>
        <w:div w:id="850071138">
          <w:marLeft w:val="0"/>
          <w:marRight w:val="0"/>
          <w:marTop w:val="0"/>
          <w:marBottom w:val="0"/>
          <w:divBdr>
            <w:top w:val="none" w:sz="0" w:space="0" w:color="auto"/>
            <w:left w:val="none" w:sz="0" w:space="0" w:color="auto"/>
            <w:bottom w:val="none" w:sz="0" w:space="0" w:color="auto"/>
            <w:right w:val="none" w:sz="0" w:space="0" w:color="auto"/>
          </w:divBdr>
        </w:div>
        <w:div w:id="964846449">
          <w:marLeft w:val="0"/>
          <w:marRight w:val="0"/>
          <w:marTop w:val="0"/>
          <w:marBottom w:val="0"/>
          <w:divBdr>
            <w:top w:val="none" w:sz="0" w:space="0" w:color="auto"/>
            <w:left w:val="none" w:sz="0" w:space="0" w:color="auto"/>
            <w:bottom w:val="none" w:sz="0" w:space="0" w:color="auto"/>
            <w:right w:val="none" w:sz="0" w:space="0" w:color="auto"/>
          </w:divBdr>
        </w:div>
        <w:div w:id="1575511582">
          <w:marLeft w:val="0"/>
          <w:marRight w:val="0"/>
          <w:marTop w:val="0"/>
          <w:marBottom w:val="0"/>
          <w:divBdr>
            <w:top w:val="none" w:sz="0" w:space="0" w:color="auto"/>
            <w:left w:val="none" w:sz="0" w:space="0" w:color="auto"/>
            <w:bottom w:val="none" w:sz="0" w:space="0" w:color="auto"/>
            <w:right w:val="none" w:sz="0" w:space="0" w:color="auto"/>
          </w:divBdr>
        </w:div>
        <w:div w:id="1644315679">
          <w:marLeft w:val="0"/>
          <w:marRight w:val="0"/>
          <w:marTop w:val="0"/>
          <w:marBottom w:val="0"/>
          <w:divBdr>
            <w:top w:val="none" w:sz="0" w:space="0" w:color="auto"/>
            <w:left w:val="none" w:sz="0" w:space="0" w:color="auto"/>
            <w:bottom w:val="none" w:sz="0" w:space="0" w:color="auto"/>
            <w:right w:val="none" w:sz="0" w:space="0" w:color="auto"/>
          </w:divBdr>
        </w:div>
        <w:div w:id="1864398926">
          <w:marLeft w:val="0"/>
          <w:marRight w:val="0"/>
          <w:marTop w:val="0"/>
          <w:marBottom w:val="0"/>
          <w:divBdr>
            <w:top w:val="none" w:sz="0" w:space="0" w:color="auto"/>
            <w:left w:val="none" w:sz="0" w:space="0" w:color="auto"/>
            <w:bottom w:val="none" w:sz="0" w:space="0" w:color="auto"/>
            <w:right w:val="none" w:sz="0" w:space="0" w:color="auto"/>
          </w:divBdr>
        </w:div>
        <w:div w:id="2050840048">
          <w:marLeft w:val="0"/>
          <w:marRight w:val="0"/>
          <w:marTop w:val="0"/>
          <w:marBottom w:val="0"/>
          <w:divBdr>
            <w:top w:val="none" w:sz="0" w:space="0" w:color="auto"/>
            <w:left w:val="none" w:sz="0" w:space="0" w:color="auto"/>
            <w:bottom w:val="none" w:sz="0" w:space="0" w:color="auto"/>
            <w:right w:val="none" w:sz="0" w:space="0" w:color="auto"/>
          </w:divBdr>
        </w:div>
      </w:divsChild>
    </w:div>
    <w:div w:id="2117670291">
      <w:bodyDiv w:val="1"/>
      <w:marLeft w:val="0"/>
      <w:marRight w:val="0"/>
      <w:marTop w:val="0"/>
      <w:marBottom w:val="0"/>
      <w:divBdr>
        <w:top w:val="none" w:sz="0" w:space="0" w:color="auto"/>
        <w:left w:val="none" w:sz="0" w:space="0" w:color="auto"/>
        <w:bottom w:val="none" w:sz="0" w:space="0" w:color="auto"/>
        <w:right w:val="none" w:sz="0" w:space="0" w:color="auto"/>
      </w:divBdr>
      <w:divsChild>
        <w:div w:id="183710385">
          <w:marLeft w:val="0"/>
          <w:marRight w:val="0"/>
          <w:marTop w:val="0"/>
          <w:marBottom w:val="0"/>
          <w:divBdr>
            <w:top w:val="none" w:sz="0" w:space="0" w:color="auto"/>
            <w:left w:val="none" w:sz="0" w:space="0" w:color="auto"/>
            <w:bottom w:val="none" w:sz="0" w:space="0" w:color="auto"/>
            <w:right w:val="none" w:sz="0" w:space="0" w:color="auto"/>
          </w:divBdr>
        </w:div>
        <w:div w:id="1161698222">
          <w:marLeft w:val="0"/>
          <w:marRight w:val="0"/>
          <w:marTop w:val="0"/>
          <w:marBottom w:val="0"/>
          <w:divBdr>
            <w:top w:val="none" w:sz="0" w:space="0" w:color="auto"/>
            <w:left w:val="none" w:sz="0" w:space="0" w:color="auto"/>
            <w:bottom w:val="none" w:sz="0" w:space="0" w:color="auto"/>
            <w:right w:val="none" w:sz="0" w:space="0" w:color="auto"/>
          </w:divBdr>
        </w:div>
        <w:div w:id="1717969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http://www.lapolygraphe.com/wp-content/uploads/2016/07/enfant-creche-960x640.jpg" TargetMode="External"/><Relationship Id="rId7" Type="http://schemas.openxmlformats.org/officeDocument/2006/relationships/footnotes" Target="footnotes.xml"/><Relationship Id="rId12" Type="http://schemas.openxmlformats.org/officeDocument/2006/relationships/hyperlink" Target="http://mamzellesetmomes.com"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http://www.saint-denis.culture.fr/img/sd_541.gi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image" Target="http://cache.magicmaman.com/data/photo/w800_c18/4n/maternelle-ecole-enfants.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9.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06AD1-8C44-486F-AC28-654763825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6478</Words>
  <Characters>35631</Characters>
  <Application>Microsoft Office Word</Application>
  <DocSecurity>4</DocSecurity>
  <Lines>296</Lines>
  <Paragraphs>84</Paragraphs>
  <ScaleCrop>false</ScaleCrop>
  <HeadingPairs>
    <vt:vector size="2" baseType="variant">
      <vt:variant>
        <vt:lpstr>Titre</vt:lpstr>
      </vt:variant>
      <vt:variant>
        <vt:i4>1</vt:i4>
      </vt:variant>
    </vt:vector>
  </HeadingPairs>
  <TitlesOfParts>
    <vt:vector size="1" baseType="lpstr">
      <vt:lpstr/>
    </vt:vector>
  </TitlesOfParts>
  <Company>.</Company>
  <LinksUpToDate>false</LinksUpToDate>
  <CharactersWithSpaces>42025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Utilisateur Windows</cp:lastModifiedBy>
  <cp:revision>2</cp:revision>
  <cp:lastPrinted>2020-06-30T12:14:00Z</cp:lastPrinted>
  <dcterms:created xsi:type="dcterms:W3CDTF">2021-06-11T09:03:00Z</dcterms:created>
  <dcterms:modified xsi:type="dcterms:W3CDTF">2021-06-11T09:03:00Z</dcterms:modified>
</cp:coreProperties>
</file>