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E50" w:rsidRPr="00573E6A" w:rsidRDefault="00573E6A" w:rsidP="00573E6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bookmarkStart w:id="0" w:name="_GoBack"/>
      <w:bookmarkEnd w:id="0"/>
      <w:r w:rsidRPr="00573E6A">
        <w:rPr>
          <w:b/>
          <w:sz w:val="28"/>
        </w:rPr>
        <w:t>CAP AEPE en 1 an : ORGANISATION DES PFMP</w:t>
      </w:r>
    </w:p>
    <w:p w:rsidR="00573E6A" w:rsidRDefault="00573E6A"/>
    <w:p w:rsidR="00573E6A" w:rsidRPr="00573E6A" w:rsidRDefault="00573E6A" w:rsidP="00573E6A">
      <w:pPr>
        <w:pStyle w:val="Sansinterligne"/>
        <w:rPr>
          <w:b/>
          <w:u w:val="single"/>
        </w:rPr>
      </w:pPr>
      <w:r w:rsidRPr="00573E6A">
        <w:rPr>
          <w:b/>
          <w:u w:val="single"/>
        </w:rPr>
        <w:t>Proposition 1 :</w:t>
      </w:r>
    </w:p>
    <w:p w:rsidR="00573E6A" w:rsidRDefault="00573E6A" w:rsidP="00573E6A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573E6A" w:rsidTr="00573E6A">
        <w:tc>
          <w:tcPr>
            <w:tcW w:w="3535" w:type="dxa"/>
            <w:vAlign w:val="center"/>
          </w:tcPr>
          <w:p w:rsidR="00573E6A" w:rsidRPr="00573E6A" w:rsidRDefault="00573E6A" w:rsidP="00573E6A">
            <w:pPr>
              <w:pStyle w:val="Sansinterligne"/>
              <w:jc w:val="center"/>
              <w:rPr>
                <w:b/>
              </w:rPr>
            </w:pPr>
            <w:r w:rsidRPr="00573E6A">
              <w:rPr>
                <w:b/>
              </w:rPr>
              <w:t>PFMP 1</w:t>
            </w:r>
          </w:p>
        </w:tc>
        <w:tc>
          <w:tcPr>
            <w:tcW w:w="3535" w:type="dxa"/>
            <w:vAlign w:val="center"/>
          </w:tcPr>
          <w:p w:rsidR="00573E6A" w:rsidRPr="00573E6A" w:rsidRDefault="00573E6A" w:rsidP="00573E6A">
            <w:pPr>
              <w:pStyle w:val="Sansinterligne"/>
              <w:jc w:val="center"/>
              <w:rPr>
                <w:b/>
              </w:rPr>
            </w:pPr>
            <w:r w:rsidRPr="00573E6A">
              <w:rPr>
                <w:b/>
              </w:rPr>
              <w:t>PFMP 2</w:t>
            </w:r>
          </w:p>
        </w:tc>
        <w:tc>
          <w:tcPr>
            <w:tcW w:w="3536" w:type="dxa"/>
            <w:vAlign w:val="center"/>
          </w:tcPr>
          <w:p w:rsidR="00573E6A" w:rsidRPr="00573E6A" w:rsidRDefault="00573E6A" w:rsidP="00573E6A">
            <w:pPr>
              <w:pStyle w:val="Sansinterligne"/>
              <w:jc w:val="center"/>
              <w:rPr>
                <w:b/>
              </w:rPr>
            </w:pPr>
            <w:r w:rsidRPr="00573E6A">
              <w:rPr>
                <w:b/>
              </w:rPr>
              <w:t>PFMP 3</w:t>
            </w:r>
          </w:p>
        </w:tc>
      </w:tr>
      <w:tr w:rsidR="00573E6A" w:rsidTr="00573E6A">
        <w:tc>
          <w:tcPr>
            <w:tcW w:w="3535" w:type="dxa"/>
            <w:vAlign w:val="center"/>
          </w:tcPr>
          <w:p w:rsidR="00573E6A" w:rsidRDefault="00573E6A" w:rsidP="00573E6A">
            <w:pPr>
              <w:pStyle w:val="Sansinterligne"/>
            </w:pPr>
            <w:r>
              <w:t>Retour des vacances de Toussaint Novembre/Décembre</w:t>
            </w:r>
          </w:p>
        </w:tc>
        <w:tc>
          <w:tcPr>
            <w:tcW w:w="3535" w:type="dxa"/>
            <w:vAlign w:val="center"/>
          </w:tcPr>
          <w:p w:rsidR="00573E6A" w:rsidRDefault="00573E6A" w:rsidP="00573E6A">
            <w:pPr>
              <w:pStyle w:val="Sansinterligne"/>
            </w:pPr>
            <w:r>
              <w:t>Retour des vacances de Noel</w:t>
            </w:r>
          </w:p>
          <w:p w:rsidR="00573E6A" w:rsidRDefault="00573E6A" w:rsidP="00573E6A">
            <w:pPr>
              <w:pStyle w:val="Sansinterligne"/>
            </w:pPr>
            <w:r>
              <w:t>Janvier/Février</w:t>
            </w:r>
          </w:p>
        </w:tc>
        <w:tc>
          <w:tcPr>
            <w:tcW w:w="3536" w:type="dxa"/>
            <w:vAlign w:val="center"/>
          </w:tcPr>
          <w:p w:rsidR="00573E6A" w:rsidRDefault="00573E6A" w:rsidP="00573E6A">
            <w:pPr>
              <w:pStyle w:val="Sansinterligne"/>
            </w:pPr>
            <w:r>
              <w:t>Retour des vacances de Février</w:t>
            </w:r>
          </w:p>
          <w:p w:rsidR="00573E6A" w:rsidRDefault="00573E6A" w:rsidP="00573E6A">
            <w:pPr>
              <w:pStyle w:val="Sansinterligne"/>
            </w:pPr>
            <w:r>
              <w:t>Février/Mars</w:t>
            </w:r>
          </w:p>
        </w:tc>
      </w:tr>
      <w:tr w:rsidR="00573E6A" w:rsidTr="00573E6A">
        <w:tc>
          <w:tcPr>
            <w:tcW w:w="3535" w:type="dxa"/>
            <w:vAlign w:val="center"/>
          </w:tcPr>
          <w:p w:rsidR="00573E6A" w:rsidRDefault="00573E6A" w:rsidP="00573E6A">
            <w:pPr>
              <w:pStyle w:val="Sansinterligne"/>
              <w:jc w:val="center"/>
            </w:pPr>
            <w:r>
              <w:t>5 semaines</w:t>
            </w:r>
          </w:p>
        </w:tc>
        <w:tc>
          <w:tcPr>
            <w:tcW w:w="3535" w:type="dxa"/>
            <w:vAlign w:val="center"/>
          </w:tcPr>
          <w:p w:rsidR="00573E6A" w:rsidRDefault="00573E6A" w:rsidP="00573E6A">
            <w:pPr>
              <w:pStyle w:val="Sansinterligne"/>
              <w:jc w:val="center"/>
            </w:pPr>
            <w:r>
              <w:t>6 semaines</w:t>
            </w:r>
          </w:p>
        </w:tc>
        <w:tc>
          <w:tcPr>
            <w:tcW w:w="3536" w:type="dxa"/>
            <w:vAlign w:val="center"/>
          </w:tcPr>
          <w:p w:rsidR="00573E6A" w:rsidRDefault="00573E6A" w:rsidP="00573E6A">
            <w:pPr>
              <w:pStyle w:val="Sansinterligne"/>
              <w:jc w:val="center"/>
            </w:pPr>
            <w:r>
              <w:t>5 semaines</w:t>
            </w:r>
          </w:p>
        </w:tc>
      </w:tr>
      <w:tr w:rsidR="00573E6A" w:rsidTr="00573E6A">
        <w:tc>
          <w:tcPr>
            <w:tcW w:w="3535" w:type="dxa"/>
            <w:vAlign w:val="center"/>
          </w:tcPr>
          <w:p w:rsidR="00573E6A" w:rsidRDefault="00573E6A" w:rsidP="00573E6A">
            <w:pPr>
              <w:pStyle w:val="Sansinterligne"/>
            </w:pPr>
            <w:r>
              <w:t>EAJE</w:t>
            </w:r>
          </w:p>
          <w:p w:rsidR="00573E6A" w:rsidRDefault="00573E6A" w:rsidP="00573E6A">
            <w:pPr>
              <w:pStyle w:val="Sansinterligne"/>
            </w:pPr>
            <w:r>
              <w:t>EM</w:t>
            </w:r>
          </w:p>
          <w:p w:rsidR="00573E6A" w:rsidRDefault="00573E6A" w:rsidP="00573E6A">
            <w:pPr>
              <w:pStyle w:val="Sansinterligne"/>
            </w:pPr>
            <w:r>
              <w:t>ACM</w:t>
            </w:r>
          </w:p>
          <w:p w:rsidR="00573E6A" w:rsidRDefault="00573E6A" w:rsidP="00573E6A">
            <w:pPr>
              <w:pStyle w:val="Sansinterligne"/>
            </w:pPr>
            <w:r>
              <w:t>(Domicile)</w:t>
            </w:r>
          </w:p>
        </w:tc>
        <w:tc>
          <w:tcPr>
            <w:tcW w:w="3535" w:type="dxa"/>
            <w:vAlign w:val="center"/>
          </w:tcPr>
          <w:p w:rsidR="00573E6A" w:rsidRDefault="00573E6A" w:rsidP="00573E6A">
            <w:pPr>
              <w:pStyle w:val="Sansinterligne"/>
            </w:pPr>
            <w:r>
              <w:t>EAJE</w:t>
            </w:r>
          </w:p>
          <w:p w:rsidR="00573E6A" w:rsidRDefault="00573E6A" w:rsidP="00573E6A">
            <w:pPr>
              <w:pStyle w:val="Sansinterligne"/>
            </w:pPr>
            <w:r>
              <w:t>EM</w:t>
            </w:r>
          </w:p>
          <w:p w:rsidR="00573E6A" w:rsidRDefault="00573E6A" w:rsidP="00573E6A">
            <w:pPr>
              <w:pStyle w:val="Sansinterligne"/>
            </w:pPr>
            <w:r>
              <w:t>ACM</w:t>
            </w:r>
          </w:p>
          <w:p w:rsidR="00573E6A" w:rsidRDefault="00573E6A" w:rsidP="00573E6A">
            <w:pPr>
              <w:pStyle w:val="Sansinterligne"/>
            </w:pPr>
            <w:r>
              <w:t>Domicile</w:t>
            </w:r>
          </w:p>
        </w:tc>
        <w:tc>
          <w:tcPr>
            <w:tcW w:w="3536" w:type="dxa"/>
            <w:vAlign w:val="center"/>
          </w:tcPr>
          <w:p w:rsidR="00573E6A" w:rsidRDefault="00573E6A" w:rsidP="00573E6A">
            <w:pPr>
              <w:pStyle w:val="Sansinterligne"/>
            </w:pPr>
            <w:r>
              <w:t>EAJE</w:t>
            </w:r>
          </w:p>
          <w:p w:rsidR="00573E6A" w:rsidRDefault="009C461B" w:rsidP="00573E6A">
            <w:pPr>
              <w:pStyle w:val="Sansinterligne"/>
            </w:pPr>
            <w:r>
              <w:t>Domicile</w:t>
            </w:r>
          </w:p>
          <w:p w:rsidR="00573E6A" w:rsidRDefault="009C461B" w:rsidP="00573E6A">
            <w:pPr>
              <w:pStyle w:val="Sansinterligne"/>
            </w:pPr>
            <w:r>
              <w:t>(</w:t>
            </w:r>
            <w:r w:rsidR="00573E6A">
              <w:t>ACM</w:t>
            </w:r>
            <w:r>
              <w:t>)</w:t>
            </w:r>
          </w:p>
          <w:p w:rsidR="00573E6A" w:rsidRDefault="009C461B" w:rsidP="00573E6A">
            <w:pPr>
              <w:pStyle w:val="Sansinterligne"/>
            </w:pPr>
            <w:r>
              <w:t>(EM)</w:t>
            </w:r>
          </w:p>
        </w:tc>
      </w:tr>
      <w:tr w:rsidR="00573E6A" w:rsidTr="00573E6A">
        <w:tc>
          <w:tcPr>
            <w:tcW w:w="3535" w:type="dxa"/>
            <w:vAlign w:val="center"/>
          </w:tcPr>
          <w:p w:rsidR="00573E6A" w:rsidRDefault="00573E6A" w:rsidP="00573E6A">
            <w:pPr>
              <w:pStyle w:val="Sansinterligne"/>
              <w:jc w:val="center"/>
            </w:pPr>
            <w:r>
              <w:t>EP1 ou EP2</w:t>
            </w:r>
          </w:p>
        </w:tc>
        <w:tc>
          <w:tcPr>
            <w:tcW w:w="3535" w:type="dxa"/>
            <w:vAlign w:val="center"/>
          </w:tcPr>
          <w:p w:rsidR="00573E6A" w:rsidRDefault="00573E6A" w:rsidP="00573E6A">
            <w:pPr>
              <w:pStyle w:val="Sansinterligne"/>
              <w:jc w:val="center"/>
            </w:pPr>
            <w:r>
              <w:t>EP1 ou EP2</w:t>
            </w:r>
          </w:p>
        </w:tc>
        <w:tc>
          <w:tcPr>
            <w:tcW w:w="3536" w:type="dxa"/>
            <w:vAlign w:val="center"/>
          </w:tcPr>
          <w:p w:rsidR="00573E6A" w:rsidRDefault="00573E6A" w:rsidP="00573E6A">
            <w:pPr>
              <w:pStyle w:val="Sansinterligne"/>
              <w:jc w:val="center"/>
            </w:pPr>
            <w:r>
              <w:t>EP1 ou EP2</w:t>
            </w:r>
          </w:p>
        </w:tc>
      </w:tr>
    </w:tbl>
    <w:p w:rsidR="00573E6A" w:rsidRDefault="00573E6A" w:rsidP="00573E6A">
      <w:pPr>
        <w:pStyle w:val="Sansinterligne"/>
      </w:pPr>
    </w:p>
    <w:p w:rsidR="00573E6A" w:rsidRDefault="00573E6A" w:rsidP="00573E6A">
      <w:pPr>
        <w:pStyle w:val="Sansinterligne"/>
      </w:pPr>
    </w:p>
    <w:p w:rsidR="00573E6A" w:rsidRPr="00573E6A" w:rsidRDefault="00573E6A" w:rsidP="00573E6A">
      <w:pPr>
        <w:pStyle w:val="Sansinterligne"/>
        <w:rPr>
          <w:b/>
          <w:u w:val="single"/>
        </w:rPr>
      </w:pPr>
      <w:r w:rsidRPr="00573E6A">
        <w:rPr>
          <w:b/>
          <w:u w:val="single"/>
        </w:rPr>
        <w:t>Proposition 2 :</w:t>
      </w:r>
    </w:p>
    <w:p w:rsidR="00573E6A" w:rsidRDefault="00573E6A" w:rsidP="00573E6A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0"/>
        <w:gridCol w:w="2757"/>
        <w:gridCol w:w="2690"/>
        <w:gridCol w:w="2235"/>
      </w:tblGrid>
      <w:tr w:rsidR="00573E6A" w:rsidTr="00573E6A">
        <w:tc>
          <w:tcPr>
            <w:tcW w:w="3000" w:type="dxa"/>
            <w:vAlign w:val="center"/>
          </w:tcPr>
          <w:p w:rsidR="00573E6A" w:rsidRPr="00573E6A" w:rsidRDefault="00573E6A" w:rsidP="00573E6A">
            <w:pPr>
              <w:pStyle w:val="Sansinterligne"/>
              <w:jc w:val="center"/>
              <w:rPr>
                <w:b/>
              </w:rPr>
            </w:pPr>
            <w:r w:rsidRPr="00573E6A">
              <w:rPr>
                <w:b/>
              </w:rPr>
              <w:t>PFMP 1</w:t>
            </w:r>
          </w:p>
        </w:tc>
        <w:tc>
          <w:tcPr>
            <w:tcW w:w="2757" w:type="dxa"/>
            <w:vAlign w:val="center"/>
          </w:tcPr>
          <w:p w:rsidR="00573E6A" w:rsidRPr="00573E6A" w:rsidRDefault="00573E6A" w:rsidP="00573E6A">
            <w:pPr>
              <w:pStyle w:val="Sansinterligne"/>
              <w:jc w:val="center"/>
              <w:rPr>
                <w:b/>
              </w:rPr>
            </w:pPr>
            <w:r w:rsidRPr="00573E6A">
              <w:rPr>
                <w:b/>
              </w:rPr>
              <w:t>PFMP 2</w:t>
            </w:r>
          </w:p>
        </w:tc>
        <w:tc>
          <w:tcPr>
            <w:tcW w:w="2690" w:type="dxa"/>
            <w:vAlign w:val="center"/>
          </w:tcPr>
          <w:p w:rsidR="00573E6A" w:rsidRPr="00573E6A" w:rsidRDefault="00573E6A" w:rsidP="00573E6A">
            <w:pPr>
              <w:pStyle w:val="Sansinterligne"/>
              <w:jc w:val="center"/>
              <w:rPr>
                <w:b/>
              </w:rPr>
            </w:pPr>
            <w:r w:rsidRPr="00573E6A">
              <w:rPr>
                <w:b/>
              </w:rPr>
              <w:t>PFMP 3</w:t>
            </w:r>
          </w:p>
        </w:tc>
        <w:tc>
          <w:tcPr>
            <w:tcW w:w="2235" w:type="dxa"/>
            <w:vAlign w:val="center"/>
          </w:tcPr>
          <w:p w:rsidR="00573E6A" w:rsidRPr="00573E6A" w:rsidRDefault="00573E6A" w:rsidP="00573E6A">
            <w:pPr>
              <w:pStyle w:val="Sansinterligne"/>
              <w:jc w:val="center"/>
              <w:rPr>
                <w:b/>
              </w:rPr>
            </w:pPr>
            <w:r w:rsidRPr="00573E6A">
              <w:rPr>
                <w:b/>
              </w:rPr>
              <w:t>PFMP 4</w:t>
            </w:r>
          </w:p>
        </w:tc>
      </w:tr>
      <w:tr w:rsidR="00573E6A" w:rsidTr="00573E6A">
        <w:tc>
          <w:tcPr>
            <w:tcW w:w="3000" w:type="dxa"/>
            <w:vAlign w:val="center"/>
          </w:tcPr>
          <w:p w:rsidR="00573E6A" w:rsidRDefault="00573E6A" w:rsidP="00573E6A">
            <w:pPr>
              <w:pStyle w:val="Sansinterligne"/>
            </w:pPr>
            <w:r>
              <w:t xml:space="preserve">Avant les vacances de Toussaint </w:t>
            </w:r>
          </w:p>
          <w:p w:rsidR="00573E6A" w:rsidRDefault="00573E6A" w:rsidP="00573E6A">
            <w:pPr>
              <w:pStyle w:val="Sansinterligne"/>
            </w:pPr>
            <w:r>
              <w:t>Septembre/Octobre</w:t>
            </w:r>
          </w:p>
        </w:tc>
        <w:tc>
          <w:tcPr>
            <w:tcW w:w="2757" w:type="dxa"/>
            <w:vAlign w:val="center"/>
          </w:tcPr>
          <w:p w:rsidR="00573E6A" w:rsidRDefault="00573E6A" w:rsidP="00573E6A">
            <w:pPr>
              <w:pStyle w:val="Sansinterligne"/>
            </w:pPr>
            <w:r>
              <w:t>Retour des vacances de Noel</w:t>
            </w:r>
          </w:p>
          <w:p w:rsidR="00573E6A" w:rsidRDefault="00573E6A" w:rsidP="00573E6A">
            <w:pPr>
              <w:pStyle w:val="Sansinterligne"/>
            </w:pPr>
            <w:r>
              <w:t>Janvier/Février</w:t>
            </w:r>
          </w:p>
        </w:tc>
        <w:tc>
          <w:tcPr>
            <w:tcW w:w="2690" w:type="dxa"/>
            <w:vAlign w:val="center"/>
          </w:tcPr>
          <w:p w:rsidR="00573E6A" w:rsidRDefault="00573E6A" w:rsidP="00573E6A">
            <w:pPr>
              <w:pStyle w:val="Sansinterligne"/>
            </w:pPr>
            <w:r>
              <w:t>Retour des vacances de Février</w:t>
            </w:r>
          </w:p>
          <w:p w:rsidR="00573E6A" w:rsidRDefault="00573E6A" w:rsidP="00573E6A">
            <w:pPr>
              <w:pStyle w:val="Sansinterligne"/>
            </w:pPr>
            <w:r>
              <w:t>Février/Mars</w:t>
            </w:r>
          </w:p>
        </w:tc>
        <w:tc>
          <w:tcPr>
            <w:tcW w:w="2235" w:type="dxa"/>
            <w:vAlign w:val="center"/>
          </w:tcPr>
          <w:p w:rsidR="00573E6A" w:rsidRDefault="00573E6A" w:rsidP="00573E6A">
            <w:pPr>
              <w:pStyle w:val="Sansinterligne"/>
            </w:pPr>
            <w:r>
              <w:t>Retour des vacances de Pâques</w:t>
            </w:r>
          </w:p>
          <w:p w:rsidR="00573E6A" w:rsidRDefault="00573E6A" w:rsidP="00573E6A">
            <w:pPr>
              <w:pStyle w:val="Sansinterligne"/>
            </w:pPr>
            <w:r>
              <w:t>Avril/ Mai</w:t>
            </w:r>
          </w:p>
        </w:tc>
      </w:tr>
      <w:tr w:rsidR="00573E6A" w:rsidTr="00573E6A">
        <w:tc>
          <w:tcPr>
            <w:tcW w:w="3000" w:type="dxa"/>
            <w:vAlign w:val="center"/>
          </w:tcPr>
          <w:p w:rsidR="00573E6A" w:rsidRDefault="00573E6A" w:rsidP="00573E6A">
            <w:pPr>
              <w:pStyle w:val="Sansinterligne"/>
              <w:jc w:val="center"/>
            </w:pPr>
            <w:r>
              <w:t>3 semaines</w:t>
            </w:r>
          </w:p>
        </w:tc>
        <w:tc>
          <w:tcPr>
            <w:tcW w:w="2757" w:type="dxa"/>
            <w:vAlign w:val="center"/>
          </w:tcPr>
          <w:p w:rsidR="00573E6A" w:rsidRDefault="00573E6A" w:rsidP="00573E6A">
            <w:pPr>
              <w:pStyle w:val="Sansinterligne"/>
              <w:jc w:val="center"/>
            </w:pPr>
            <w:r>
              <w:t>5 semaines</w:t>
            </w:r>
          </w:p>
        </w:tc>
        <w:tc>
          <w:tcPr>
            <w:tcW w:w="2690" w:type="dxa"/>
            <w:vAlign w:val="center"/>
          </w:tcPr>
          <w:p w:rsidR="00573E6A" w:rsidRDefault="00573E6A" w:rsidP="00573E6A">
            <w:pPr>
              <w:pStyle w:val="Sansinterligne"/>
              <w:jc w:val="center"/>
            </w:pPr>
            <w:r>
              <w:t>4 semaines</w:t>
            </w:r>
          </w:p>
        </w:tc>
        <w:tc>
          <w:tcPr>
            <w:tcW w:w="2235" w:type="dxa"/>
            <w:vAlign w:val="center"/>
          </w:tcPr>
          <w:p w:rsidR="00573E6A" w:rsidRDefault="00573E6A" w:rsidP="00573E6A">
            <w:pPr>
              <w:pStyle w:val="Sansinterligne"/>
              <w:jc w:val="center"/>
            </w:pPr>
            <w:r>
              <w:t>4 semaines</w:t>
            </w:r>
          </w:p>
        </w:tc>
      </w:tr>
      <w:tr w:rsidR="00573E6A" w:rsidTr="00573E6A">
        <w:tc>
          <w:tcPr>
            <w:tcW w:w="3000" w:type="dxa"/>
            <w:vAlign w:val="center"/>
          </w:tcPr>
          <w:p w:rsidR="00573E6A" w:rsidRDefault="00573E6A" w:rsidP="00573E6A">
            <w:pPr>
              <w:pStyle w:val="Sansinterligne"/>
            </w:pPr>
            <w:r>
              <w:t>EAJE</w:t>
            </w:r>
          </w:p>
          <w:p w:rsidR="00573E6A" w:rsidRDefault="00573E6A" w:rsidP="00573E6A">
            <w:pPr>
              <w:pStyle w:val="Sansinterligne"/>
            </w:pPr>
            <w:r>
              <w:t>EM</w:t>
            </w:r>
          </w:p>
          <w:p w:rsidR="00573E6A" w:rsidRDefault="00573E6A" w:rsidP="00573E6A">
            <w:pPr>
              <w:pStyle w:val="Sansinterligne"/>
            </w:pPr>
            <w:r>
              <w:t>ACM</w:t>
            </w:r>
          </w:p>
        </w:tc>
        <w:tc>
          <w:tcPr>
            <w:tcW w:w="2757" w:type="dxa"/>
            <w:vAlign w:val="center"/>
          </w:tcPr>
          <w:p w:rsidR="00573E6A" w:rsidRDefault="00573E6A" w:rsidP="00573E6A">
            <w:pPr>
              <w:pStyle w:val="Sansinterligne"/>
            </w:pPr>
            <w:r>
              <w:t>EAJE</w:t>
            </w:r>
          </w:p>
          <w:p w:rsidR="00573E6A" w:rsidRDefault="00573E6A" w:rsidP="00573E6A">
            <w:pPr>
              <w:pStyle w:val="Sansinterligne"/>
            </w:pPr>
            <w:r>
              <w:t>EM</w:t>
            </w:r>
          </w:p>
          <w:p w:rsidR="00573E6A" w:rsidRDefault="00573E6A" w:rsidP="00573E6A">
            <w:pPr>
              <w:pStyle w:val="Sansinterligne"/>
            </w:pPr>
            <w:r>
              <w:t>ACM</w:t>
            </w:r>
          </w:p>
          <w:p w:rsidR="00573E6A" w:rsidRDefault="00573E6A" w:rsidP="00573E6A">
            <w:pPr>
              <w:pStyle w:val="Sansinterligne"/>
            </w:pPr>
            <w:r>
              <w:t>Domicile</w:t>
            </w:r>
          </w:p>
        </w:tc>
        <w:tc>
          <w:tcPr>
            <w:tcW w:w="2690" w:type="dxa"/>
            <w:vAlign w:val="center"/>
          </w:tcPr>
          <w:p w:rsidR="00573E6A" w:rsidRDefault="00573E6A" w:rsidP="00573E6A">
            <w:pPr>
              <w:pStyle w:val="Sansinterligne"/>
            </w:pPr>
            <w:r>
              <w:t>EAJE</w:t>
            </w:r>
          </w:p>
          <w:p w:rsidR="00573E6A" w:rsidRDefault="00573E6A" w:rsidP="00573E6A">
            <w:pPr>
              <w:pStyle w:val="Sansinterligne"/>
            </w:pPr>
            <w:r>
              <w:t>EM</w:t>
            </w:r>
          </w:p>
          <w:p w:rsidR="00573E6A" w:rsidRDefault="00573E6A" w:rsidP="00573E6A">
            <w:pPr>
              <w:pStyle w:val="Sansinterligne"/>
            </w:pPr>
            <w:r>
              <w:t>ACM</w:t>
            </w:r>
          </w:p>
          <w:p w:rsidR="00573E6A" w:rsidRDefault="00573E6A" w:rsidP="00573E6A">
            <w:pPr>
              <w:pStyle w:val="Sansinterligne"/>
            </w:pPr>
            <w:r>
              <w:t>Domicile</w:t>
            </w:r>
          </w:p>
        </w:tc>
        <w:tc>
          <w:tcPr>
            <w:tcW w:w="2235" w:type="dxa"/>
            <w:vAlign w:val="center"/>
          </w:tcPr>
          <w:p w:rsidR="00573E6A" w:rsidRDefault="00573E6A" w:rsidP="00573E6A">
            <w:pPr>
              <w:pStyle w:val="Sansinterligne"/>
            </w:pPr>
            <w:r>
              <w:t>EAJE</w:t>
            </w:r>
          </w:p>
          <w:p w:rsidR="00573E6A" w:rsidRDefault="00573E6A" w:rsidP="00573E6A">
            <w:pPr>
              <w:pStyle w:val="Sansinterligne"/>
            </w:pPr>
            <w:r>
              <w:t>EM</w:t>
            </w:r>
          </w:p>
          <w:p w:rsidR="00573E6A" w:rsidRDefault="00573E6A" w:rsidP="00573E6A">
            <w:pPr>
              <w:pStyle w:val="Sansinterligne"/>
            </w:pPr>
            <w:r>
              <w:t>ACM</w:t>
            </w:r>
          </w:p>
          <w:p w:rsidR="00573E6A" w:rsidRDefault="00573E6A" w:rsidP="00573E6A">
            <w:pPr>
              <w:pStyle w:val="Sansinterligne"/>
            </w:pPr>
            <w:r>
              <w:t>Domicile</w:t>
            </w:r>
          </w:p>
        </w:tc>
      </w:tr>
      <w:tr w:rsidR="00573E6A" w:rsidTr="00573E6A">
        <w:tc>
          <w:tcPr>
            <w:tcW w:w="3000" w:type="dxa"/>
            <w:shd w:val="clear" w:color="auto" w:fill="A6A6A6" w:themeFill="background1" w:themeFillShade="A6"/>
          </w:tcPr>
          <w:p w:rsidR="00573E6A" w:rsidRDefault="00573E6A" w:rsidP="00A5191B">
            <w:pPr>
              <w:pStyle w:val="Sansinterligne"/>
            </w:pPr>
          </w:p>
        </w:tc>
        <w:tc>
          <w:tcPr>
            <w:tcW w:w="2757" w:type="dxa"/>
            <w:vAlign w:val="center"/>
          </w:tcPr>
          <w:p w:rsidR="00573E6A" w:rsidRDefault="00573E6A" w:rsidP="00573E6A">
            <w:pPr>
              <w:pStyle w:val="Sansinterligne"/>
              <w:jc w:val="center"/>
            </w:pPr>
            <w:r>
              <w:t>EP1 ou EP2</w:t>
            </w:r>
          </w:p>
        </w:tc>
        <w:tc>
          <w:tcPr>
            <w:tcW w:w="2690" w:type="dxa"/>
            <w:vAlign w:val="center"/>
          </w:tcPr>
          <w:p w:rsidR="00573E6A" w:rsidRDefault="00573E6A" w:rsidP="00573E6A">
            <w:pPr>
              <w:pStyle w:val="Sansinterligne"/>
              <w:jc w:val="center"/>
            </w:pPr>
            <w:r>
              <w:t>EP1 ou EP2</w:t>
            </w:r>
          </w:p>
        </w:tc>
        <w:tc>
          <w:tcPr>
            <w:tcW w:w="2235" w:type="dxa"/>
            <w:vAlign w:val="center"/>
          </w:tcPr>
          <w:p w:rsidR="00573E6A" w:rsidRDefault="00573E6A" w:rsidP="00573E6A">
            <w:pPr>
              <w:pStyle w:val="Sansinterligne"/>
              <w:jc w:val="center"/>
            </w:pPr>
            <w:r>
              <w:t>EP1 ou EP2</w:t>
            </w:r>
          </w:p>
        </w:tc>
      </w:tr>
    </w:tbl>
    <w:p w:rsidR="00573E6A" w:rsidRDefault="00573E6A" w:rsidP="00573E6A">
      <w:pPr>
        <w:pStyle w:val="Sansinterligne"/>
      </w:pPr>
    </w:p>
    <w:p w:rsidR="00573E6A" w:rsidRDefault="00573E6A" w:rsidP="00573E6A">
      <w:pPr>
        <w:pStyle w:val="Sansinterligne"/>
      </w:pPr>
    </w:p>
    <w:p w:rsidR="00715874" w:rsidRPr="00715874" w:rsidRDefault="0090551B" w:rsidP="00573E6A">
      <w:pPr>
        <w:pStyle w:val="Sansinterligne"/>
        <w:rPr>
          <w:u w:val="single"/>
        </w:rPr>
      </w:pPr>
      <w:r w:rsidRPr="00715874">
        <w:rPr>
          <w:u w:val="single"/>
        </w:rPr>
        <w:t xml:space="preserve">Evaluation EP1 : </w:t>
      </w:r>
    </w:p>
    <w:p w:rsidR="0090551B" w:rsidRDefault="0090551B" w:rsidP="00715874">
      <w:pPr>
        <w:pStyle w:val="Sansinterligne"/>
        <w:numPr>
          <w:ilvl w:val="0"/>
          <w:numId w:val="1"/>
        </w:numPr>
      </w:pPr>
      <w:r>
        <w:t>enfant</w:t>
      </w:r>
      <w:r w:rsidR="00715874">
        <w:t>s</w:t>
      </w:r>
      <w:r>
        <w:t xml:space="preserve"> de moins de 3 ans</w:t>
      </w:r>
    </w:p>
    <w:p w:rsidR="00715874" w:rsidRDefault="00715874" w:rsidP="00715874">
      <w:pPr>
        <w:pStyle w:val="Sansinterligne"/>
        <w:numPr>
          <w:ilvl w:val="0"/>
          <w:numId w:val="1"/>
        </w:numPr>
      </w:pPr>
      <w:r>
        <w:t>EAJE ou domicile</w:t>
      </w:r>
    </w:p>
    <w:p w:rsidR="0090551B" w:rsidRDefault="0090551B" w:rsidP="00573E6A">
      <w:pPr>
        <w:pStyle w:val="Sansinterligne"/>
      </w:pPr>
    </w:p>
    <w:p w:rsidR="00715874" w:rsidRPr="00715874" w:rsidRDefault="00715874" w:rsidP="00715874">
      <w:pPr>
        <w:pStyle w:val="Sansinterligne"/>
        <w:rPr>
          <w:u w:val="single"/>
        </w:rPr>
      </w:pPr>
      <w:r>
        <w:rPr>
          <w:u w:val="single"/>
        </w:rPr>
        <w:t>Evaluation EP2</w:t>
      </w:r>
      <w:r w:rsidRPr="00715874">
        <w:rPr>
          <w:u w:val="single"/>
        </w:rPr>
        <w:t xml:space="preserve"> : </w:t>
      </w:r>
    </w:p>
    <w:p w:rsidR="00715874" w:rsidRDefault="00715874" w:rsidP="00715874">
      <w:pPr>
        <w:pStyle w:val="Sansinterligne"/>
        <w:numPr>
          <w:ilvl w:val="0"/>
          <w:numId w:val="1"/>
        </w:numPr>
      </w:pPr>
      <w:r>
        <w:t>enfants de moins de 6 ans</w:t>
      </w:r>
    </w:p>
    <w:p w:rsidR="00715874" w:rsidRDefault="00715874" w:rsidP="00573E6A">
      <w:pPr>
        <w:pStyle w:val="Sansinterligne"/>
        <w:numPr>
          <w:ilvl w:val="0"/>
          <w:numId w:val="1"/>
        </w:numPr>
      </w:pPr>
      <w:r>
        <w:t>EAJE, EM ou ACM</w:t>
      </w:r>
    </w:p>
    <w:sectPr w:rsidR="00715874" w:rsidSect="00573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7D59"/>
    <w:multiLevelType w:val="hybridMultilevel"/>
    <w:tmpl w:val="DE5E454E"/>
    <w:lvl w:ilvl="0" w:tplc="519C41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8E"/>
    <w:rsid w:val="00192E65"/>
    <w:rsid w:val="00573E6A"/>
    <w:rsid w:val="00715874"/>
    <w:rsid w:val="0084108E"/>
    <w:rsid w:val="0090551B"/>
    <w:rsid w:val="0090552D"/>
    <w:rsid w:val="00960E50"/>
    <w:rsid w:val="009C461B"/>
    <w:rsid w:val="00EB58D0"/>
    <w:rsid w:val="00F6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E9EE9-B99F-4F58-8D75-85B5CB72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73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JORET Nathalie</cp:lastModifiedBy>
  <cp:revision>2</cp:revision>
  <dcterms:created xsi:type="dcterms:W3CDTF">2017-09-12T19:05:00Z</dcterms:created>
  <dcterms:modified xsi:type="dcterms:W3CDTF">2017-09-12T19:05:00Z</dcterms:modified>
</cp:coreProperties>
</file>